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600" w:firstRow="0" w:lastRow="0" w:firstColumn="0" w:lastColumn="0" w:noHBand="1" w:noVBand="1"/>
        <w:tblCaption w:val="Layout table"/>
      </w:tblPr>
      <w:tblGrid>
        <w:gridCol w:w="9936"/>
      </w:tblGrid>
      <w:tr w:rsidR="00545B7A" w14:paraId="41EA6701" w14:textId="77777777" w:rsidTr="00F77C7C">
        <w:tc>
          <w:tcPr>
            <w:tcW w:w="9936" w:type="dxa"/>
            <w:tcBorders>
              <w:bottom w:val="single" w:sz="12" w:space="0" w:color="39A5B7" w:themeColor="accent1"/>
            </w:tcBorders>
          </w:tcPr>
          <w:p w14:paraId="74B79560" w14:textId="120C1B1D" w:rsidR="00545B7A" w:rsidRPr="006952E2" w:rsidRDefault="00C52E29" w:rsidP="008A3CC7">
            <w:pPr>
              <w:pStyle w:val="Title"/>
              <w:jc w:val="both"/>
              <w:rPr>
                <w:sz w:val="64"/>
                <w:szCs w:val="64"/>
              </w:rPr>
            </w:pPr>
            <w:r w:rsidRPr="006952E2">
              <w:rPr>
                <w:sz w:val="64"/>
                <w:szCs w:val="64"/>
              </w:rPr>
              <w:t>Dr. Osama Dorgham</w:t>
            </w:r>
          </w:p>
        </w:tc>
      </w:tr>
    </w:tbl>
    <w:p w14:paraId="0969A59C" w14:textId="78A61E7C" w:rsidR="00141A4C" w:rsidRPr="00F77C7C" w:rsidRDefault="00C131CD" w:rsidP="008A3CC7">
      <w:pPr>
        <w:pStyle w:val="Contact"/>
        <w:jc w:val="both"/>
        <w:rPr>
          <w:rStyle w:val="Hyperlink"/>
          <w:sz w:val="24"/>
          <w:szCs w:val="32"/>
          <w:rtl/>
        </w:rPr>
      </w:pPr>
      <w:r w:rsidRPr="00F77C7C">
        <w:rPr>
          <w:sz w:val="24"/>
          <w:szCs w:val="32"/>
        </w:rPr>
        <w:t xml:space="preserve">Sharjah </w:t>
      </w:r>
      <w:r w:rsidRPr="00F77C7C">
        <w:rPr>
          <w:sz w:val="24"/>
          <w:szCs w:val="28"/>
        </w:rPr>
        <w:t>|</w:t>
      </w:r>
      <w:r w:rsidRPr="00F77C7C">
        <w:rPr>
          <w:sz w:val="24"/>
          <w:szCs w:val="32"/>
        </w:rPr>
        <w:t xml:space="preserve"> United Arab Emirates. </w:t>
      </w:r>
      <w:r w:rsidR="00141A4C" w:rsidRPr="00F77C7C">
        <w:rPr>
          <w:sz w:val="24"/>
          <w:szCs w:val="28"/>
        </w:rPr>
        <w:t> | </w:t>
      </w:r>
      <w:r w:rsidRPr="00F77C7C">
        <w:rPr>
          <w:sz w:val="24"/>
          <w:szCs w:val="32"/>
        </w:rPr>
        <w:t xml:space="preserve">+971 50 96 75 85 9 </w:t>
      </w:r>
      <w:r w:rsidR="00141A4C" w:rsidRPr="00F77C7C">
        <w:rPr>
          <w:sz w:val="24"/>
          <w:szCs w:val="28"/>
        </w:rPr>
        <w:t> |</w:t>
      </w:r>
      <w:r w:rsidRPr="00F77C7C">
        <w:rPr>
          <w:sz w:val="24"/>
          <w:szCs w:val="28"/>
        </w:rPr>
        <w:t xml:space="preserve"> </w:t>
      </w:r>
      <w:hyperlink r:id="rId11" w:history="1">
        <w:r w:rsidRPr="00F77C7C">
          <w:rPr>
            <w:rStyle w:val="Hyperlink"/>
            <w:sz w:val="24"/>
            <w:szCs w:val="28"/>
          </w:rPr>
          <w:t>Google Scholar</w:t>
        </w:r>
      </w:hyperlink>
      <w:r w:rsidRPr="00F77C7C">
        <w:rPr>
          <w:sz w:val="24"/>
          <w:szCs w:val="28"/>
        </w:rPr>
        <w:t xml:space="preserve"> |</w:t>
      </w:r>
      <w:r w:rsidR="00141A4C" w:rsidRPr="00F77C7C">
        <w:rPr>
          <w:sz w:val="24"/>
          <w:szCs w:val="28"/>
        </w:rPr>
        <w:t> </w:t>
      </w:r>
      <w:r w:rsidRPr="00F77C7C">
        <w:rPr>
          <w:sz w:val="24"/>
          <w:szCs w:val="28"/>
        </w:rPr>
        <w:t xml:space="preserve"> </w:t>
      </w:r>
      <w:hyperlink r:id="rId12" w:history="1">
        <w:r w:rsidRPr="00F77C7C">
          <w:rPr>
            <w:rStyle w:val="Hyperlink"/>
            <w:sz w:val="24"/>
            <w:szCs w:val="28"/>
          </w:rPr>
          <w:t>LinkedIn</w:t>
        </w:r>
      </w:hyperlink>
      <w:r w:rsidRPr="00F77C7C">
        <w:rPr>
          <w:sz w:val="24"/>
          <w:szCs w:val="28"/>
        </w:rPr>
        <w:t xml:space="preserve"> | </w:t>
      </w:r>
      <w:hyperlink r:id="rId13" w:history="1">
        <w:r w:rsidRPr="00F77C7C">
          <w:rPr>
            <w:rStyle w:val="Hyperlink"/>
            <w:sz w:val="24"/>
            <w:szCs w:val="32"/>
          </w:rPr>
          <w:t>o.dorgham@bau.edu.jo</w:t>
        </w:r>
      </w:hyperlink>
      <w:r w:rsidR="00FB3617" w:rsidRPr="00F77C7C">
        <w:rPr>
          <w:sz w:val="24"/>
          <w:szCs w:val="28"/>
        </w:rPr>
        <w:t xml:space="preserve"> </w:t>
      </w:r>
      <w:r w:rsidR="005C4F47" w:rsidRPr="00F77C7C">
        <w:rPr>
          <w:sz w:val="24"/>
          <w:szCs w:val="28"/>
        </w:rPr>
        <w:t xml:space="preserve">| </w:t>
      </w:r>
      <w:hyperlink r:id="rId14" w:history="1">
        <w:r w:rsidRPr="00F77C7C">
          <w:rPr>
            <w:rStyle w:val="Hyperlink"/>
            <w:sz w:val="24"/>
            <w:szCs w:val="32"/>
          </w:rPr>
          <w:t>osama.dorgham@gmail.com</w:t>
        </w:r>
      </w:hyperlink>
    </w:p>
    <w:p w14:paraId="4038FD0F" w14:textId="77777777" w:rsidR="0063743A" w:rsidRPr="0063743A" w:rsidRDefault="0063743A" w:rsidP="008A3CC7">
      <w:pPr>
        <w:pStyle w:val="Heading1"/>
        <w:jc w:val="both"/>
        <w:rPr>
          <w:sz w:val="18"/>
          <w:szCs w:val="20"/>
          <w:u w:val="single"/>
        </w:rPr>
      </w:pPr>
    </w:p>
    <w:p w14:paraId="64B2C2B0" w14:textId="3A39387E" w:rsidR="005E6BB2" w:rsidRPr="008A56C3" w:rsidRDefault="00A57142" w:rsidP="008A3CC7">
      <w:pPr>
        <w:pStyle w:val="Heading1"/>
        <w:jc w:val="both"/>
        <w:rPr>
          <w:u w:val="single"/>
        </w:rPr>
      </w:pPr>
      <w:sdt>
        <w:sdtPr>
          <w:rPr>
            <w:u w:val="single"/>
          </w:rPr>
          <w:id w:val="1120651077"/>
          <w:placeholder>
            <w:docPart w:val="33523B15D4BE4BB7ACCB20075F0C9259"/>
          </w:placeholder>
          <w:temporary/>
          <w:showingPlcHdr/>
          <w15:appearance w15:val="hidden"/>
        </w:sdtPr>
        <w:sdtEndPr/>
        <w:sdtContent>
          <w:r w:rsidR="005E6BB2" w:rsidRPr="008A56C3">
            <w:rPr>
              <w:u w:val="single"/>
            </w:rPr>
            <w:t>Profile</w:t>
          </w:r>
        </w:sdtContent>
      </w:sdt>
    </w:p>
    <w:p w14:paraId="65861A7B" w14:textId="4CEF8D7E" w:rsidR="005E6BB2" w:rsidRDefault="005E6BB2" w:rsidP="008A3CC7">
      <w:pPr>
        <w:jc w:val="both"/>
      </w:pPr>
      <w:r w:rsidRPr="00C52E29">
        <w:t>With a deep-rooted commitment to research and education in computing sciences, I</w:t>
      </w:r>
      <w:r w:rsidR="00364D09">
        <w:t xml:space="preserve"> have</w:t>
      </w:r>
      <w:r w:rsidRPr="00C52E29">
        <w:t xml:space="preserve"> built a career that bridges both domains. My Ph.D. from the University of East Anglia, UK, has paved the way for my contributions in areas like artificial intelligence, image processing, computer security, and graphics. My leadership roles, notably as the head of Computer Information Systems at Al-Balqa Applied University, Jordan, and my current position at Skyline University, UAE, underscore my dedication to academic excellence. Honored with Erasmus grants and international awards, I've also been instrumental in shaping curricula that equip students with both theoretical knowledge and hands-on skills. As an active member of global tech organizations such as IET, SPIE, BMVA, and JCS, I'm always open to collaborations and</w:t>
      </w:r>
      <w:r>
        <w:t xml:space="preserve"> discussions that push the boundaries of the field.</w:t>
      </w:r>
    </w:p>
    <w:p w14:paraId="0E808D74" w14:textId="77777777" w:rsidR="0063743A" w:rsidRDefault="00A57142" w:rsidP="008A3CC7">
      <w:pPr>
        <w:pStyle w:val="Heading1"/>
        <w:jc w:val="both"/>
      </w:pPr>
      <w:sdt>
        <w:sdtPr>
          <w:id w:val="-1501033437"/>
          <w:placeholder>
            <w:docPart w:val="9C0E6E36E02B410495F666111C2720DC"/>
          </w:placeholder>
          <w:temporary/>
          <w:showingPlcHdr/>
          <w15:appearance w15:val="hidden"/>
        </w:sdtPr>
        <w:sdtEndPr/>
        <w:sdtContent>
          <w:r w:rsidR="0063743A" w:rsidRPr="008A56C3">
            <w:rPr>
              <w:u w:val="single"/>
            </w:rPr>
            <w:t>Education</w:t>
          </w:r>
        </w:sdtContent>
      </w:sdt>
    </w:p>
    <w:p w14:paraId="74BF47CC" w14:textId="77777777" w:rsidR="0063743A" w:rsidRPr="005E6BB2" w:rsidRDefault="0063743A" w:rsidP="008A3CC7">
      <w:pPr>
        <w:pStyle w:val="ListParagraph"/>
        <w:numPr>
          <w:ilvl w:val="0"/>
          <w:numId w:val="43"/>
        </w:numPr>
        <w:jc w:val="both"/>
        <w:rPr>
          <w:rFonts w:asciiTheme="majorHAnsi" w:eastAsiaTheme="majorEastAsia" w:hAnsiTheme="majorHAnsi" w:cstheme="majorBidi"/>
          <w:b/>
          <w:color w:val="262626" w:themeColor="text1" w:themeTint="D9"/>
          <w:sz w:val="24"/>
          <w:szCs w:val="26"/>
        </w:rPr>
      </w:pPr>
      <w:r w:rsidRPr="005E6BB2">
        <w:rPr>
          <w:rFonts w:asciiTheme="majorHAnsi" w:eastAsiaTheme="majorEastAsia" w:hAnsiTheme="majorHAnsi" w:cstheme="majorBidi"/>
          <w:b/>
          <w:color w:val="262626" w:themeColor="text1" w:themeTint="D9"/>
          <w:sz w:val="24"/>
          <w:szCs w:val="26"/>
        </w:rPr>
        <w:t>Ph.D. Computer Science | 2011.</w:t>
      </w:r>
    </w:p>
    <w:p w14:paraId="693240D6" w14:textId="77777777" w:rsidR="0063743A" w:rsidRPr="00364D09" w:rsidRDefault="00A57142" w:rsidP="008A3CC7">
      <w:pPr>
        <w:pStyle w:val="ListParagraph"/>
        <w:jc w:val="both"/>
        <w:rPr>
          <w:b/>
          <w:bCs/>
          <w:sz w:val="22"/>
          <w:szCs w:val="28"/>
        </w:rPr>
      </w:pPr>
      <w:hyperlink r:id="rId15" w:history="1">
        <w:r w:rsidR="0063743A" w:rsidRPr="00364D09">
          <w:rPr>
            <w:rStyle w:val="Hyperlink"/>
            <w:b/>
            <w:bCs/>
            <w:sz w:val="22"/>
            <w:szCs w:val="28"/>
          </w:rPr>
          <w:t>University of East Anglia</w:t>
        </w:r>
      </w:hyperlink>
      <w:r w:rsidR="0063743A" w:rsidRPr="00364D09">
        <w:rPr>
          <w:b/>
          <w:bCs/>
          <w:sz w:val="22"/>
          <w:szCs w:val="28"/>
        </w:rPr>
        <w:t>, Norwich, United Kingdom.</w:t>
      </w:r>
    </w:p>
    <w:p w14:paraId="47EE48F4" w14:textId="77777777" w:rsidR="0063743A" w:rsidRPr="005E6BB2" w:rsidRDefault="00A57142" w:rsidP="008A3CC7">
      <w:pPr>
        <w:pStyle w:val="ListParagraph"/>
        <w:jc w:val="both"/>
        <w:rPr>
          <w:sz w:val="22"/>
          <w:szCs w:val="28"/>
        </w:rPr>
      </w:pPr>
      <w:hyperlink r:id="rId16" w:history="1">
        <w:r w:rsidR="0063743A" w:rsidRPr="005E6BB2">
          <w:rPr>
            <w:rStyle w:val="Hyperlink"/>
            <w:sz w:val="22"/>
            <w:szCs w:val="28"/>
          </w:rPr>
          <w:t>University Times World Ranking</w:t>
        </w:r>
      </w:hyperlink>
      <w:r w:rsidR="0063743A" w:rsidRPr="005E6BB2">
        <w:rPr>
          <w:sz w:val="22"/>
          <w:szCs w:val="28"/>
        </w:rPr>
        <w:t>: 182</w:t>
      </w:r>
    </w:p>
    <w:p w14:paraId="1B71921C" w14:textId="77777777" w:rsidR="0063743A" w:rsidRDefault="00A57142" w:rsidP="008A3CC7">
      <w:pPr>
        <w:pStyle w:val="ListParagraph"/>
        <w:jc w:val="both"/>
        <w:rPr>
          <w:sz w:val="22"/>
          <w:szCs w:val="28"/>
        </w:rPr>
      </w:pPr>
      <w:hyperlink r:id="rId17" w:history="1">
        <w:r w:rsidR="0063743A" w:rsidRPr="005E6BB2">
          <w:rPr>
            <w:rStyle w:val="Hyperlink"/>
            <w:sz w:val="22"/>
            <w:szCs w:val="28"/>
          </w:rPr>
          <w:t>Shanghai Institutional Ranking</w:t>
        </w:r>
      </w:hyperlink>
      <w:r w:rsidR="0063743A" w:rsidRPr="005E6BB2">
        <w:rPr>
          <w:sz w:val="22"/>
          <w:szCs w:val="28"/>
        </w:rPr>
        <w:t>: 201-300</w:t>
      </w:r>
    </w:p>
    <w:p w14:paraId="6EFEEB00" w14:textId="77777777" w:rsidR="0063743A" w:rsidRPr="00364D09" w:rsidRDefault="0063743A" w:rsidP="008A3CC7">
      <w:pPr>
        <w:pStyle w:val="ListParagraph"/>
        <w:jc w:val="both"/>
        <w:rPr>
          <w:sz w:val="14"/>
          <w:szCs w:val="18"/>
        </w:rPr>
      </w:pPr>
    </w:p>
    <w:p w14:paraId="448A4CFF" w14:textId="77777777" w:rsidR="0063743A" w:rsidRPr="005E6BB2" w:rsidRDefault="0063743A" w:rsidP="008A3CC7">
      <w:pPr>
        <w:pStyle w:val="ListParagraph"/>
        <w:numPr>
          <w:ilvl w:val="0"/>
          <w:numId w:val="43"/>
        </w:numPr>
        <w:jc w:val="both"/>
        <w:rPr>
          <w:rFonts w:asciiTheme="majorHAnsi" w:eastAsiaTheme="majorEastAsia" w:hAnsiTheme="majorHAnsi" w:cstheme="majorBidi"/>
          <w:b/>
          <w:color w:val="262626" w:themeColor="text1" w:themeTint="D9"/>
          <w:sz w:val="24"/>
          <w:szCs w:val="26"/>
        </w:rPr>
      </w:pPr>
      <w:r w:rsidRPr="005E6BB2">
        <w:rPr>
          <w:rFonts w:asciiTheme="majorHAnsi" w:eastAsiaTheme="majorEastAsia" w:hAnsiTheme="majorHAnsi" w:cstheme="majorBidi"/>
          <w:b/>
          <w:color w:val="262626" w:themeColor="text1" w:themeTint="D9"/>
          <w:sz w:val="24"/>
          <w:szCs w:val="26"/>
        </w:rPr>
        <w:t>MSc. Computer Science | 2005.</w:t>
      </w:r>
    </w:p>
    <w:p w14:paraId="08B89EFE" w14:textId="77777777" w:rsidR="0063743A" w:rsidRPr="00364D09" w:rsidRDefault="00A57142" w:rsidP="008A3CC7">
      <w:pPr>
        <w:pStyle w:val="ListParagraph"/>
        <w:jc w:val="both"/>
        <w:rPr>
          <w:b/>
          <w:bCs/>
          <w:sz w:val="22"/>
          <w:szCs w:val="28"/>
        </w:rPr>
      </w:pPr>
      <w:hyperlink r:id="rId18" w:history="1">
        <w:r w:rsidR="0063743A" w:rsidRPr="00364D09">
          <w:rPr>
            <w:rStyle w:val="Hyperlink"/>
            <w:b/>
            <w:bCs/>
            <w:sz w:val="22"/>
            <w:szCs w:val="28"/>
          </w:rPr>
          <w:t>Al-Balqa Applied University</w:t>
        </w:r>
      </w:hyperlink>
      <w:r w:rsidR="0063743A" w:rsidRPr="00364D09">
        <w:rPr>
          <w:b/>
          <w:bCs/>
          <w:sz w:val="22"/>
          <w:szCs w:val="28"/>
        </w:rPr>
        <w:t>, Al Salt, Jordan.</w:t>
      </w:r>
    </w:p>
    <w:p w14:paraId="2DB82D46" w14:textId="77777777" w:rsidR="0063743A" w:rsidRDefault="00A57142" w:rsidP="008A3CC7">
      <w:pPr>
        <w:pStyle w:val="ListParagraph"/>
        <w:jc w:val="both"/>
        <w:rPr>
          <w:sz w:val="22"/>
          <w:szCs w:val="28"/>
        </w:rPr>
      </w:pPr>
      <w:hyperlink r:id="rId19" w:history="1">
        <w:r w:rsidR="0063743A" w:rsidRPr="005E6BB2">
          <w:rPr>
            <w:rStyle w:val="Hyperlink"/>
            <w:sz w:val="22"/>
            <w:szCs w:val="28"/>
          </w:rPr>
          <w:t>University Times World Ranking</w:t>
        </w:r>
      </w:hyperlink>
      <w:r w:rsidR="0063743A" w:rsidRPr="005E6BB2">
        <w:rPr>
          <w:sz w:val="22"/>
          <w:szCs w:val="28"/>
        </w:rPr>
        <w:t>: 601-800</w:t>
      </w:r>
    </w:p>
    <w:p w14:paraId="0DAD9659" w14:textId="77777777" w:rsidR="0063743A" w:rsidRPr="00364D09" w:rsidRDefault="0063743A" w:rsidP="008A3CC7">
      <w:pPr>
        <w:pStyle w:val="ListParagraph"/>
        <w:jc w:val="both"/>
        <w:rPr>
          <w:sz w:val="14"/>
          <w:szCs w:val="18"/>
        </w:rPr>
      </w:pPr>
    </w:p>
    <w:p w14:paraId="576D857C" w14:textId="77777777" w:rsidR="0063743A" w:rsidRPr="005E6BB2" w:rsidRDefault="0063743A" w:rsidP="008A3CC7">
      <w:pPr>
        <w:pStyle w:val="ListParagraph"/>
        <w:numPr>
          <w:ilvl w:val="0"/>
          <w:numId w:val="43"/>
        </w:numPr>
        <w:jc w:val="both"/>
        <w:rPr>
          <w:rFonts w:asciiTheme="majorHAnsi" w:eastAsiaTheme="majorEastAsia" w:hAnsiTheme="majorHAnsi" w:cstheme="majorBidi"/>
          <w:b/>
          <w:color w:val="262626" w:themeColor="text1" w:themeTint="D9"/>
          <w:sz w:val="24"/>
          <w:szCs w:val="26"/>
        </w:rPr>
      </w:pPr>
      <w:r w:rsidRPr="005E6BB2">
        <w:rPr>
          <w:rFonts w:asciiTheme="majorHAnsi" w:eastAsiaTheme="majorEastAsia" w:hAnsiTheme="majorHAnsi" w:cstheme="majorBidi"/>
          <w:b/>
          <w:color w:val="262626" w:themeColor="text1" w:themeTint="D9"/>
          <w:sz w:val="24"/>
          <w:szCs w:val="26"/>
        </w:rPr>
        <w:t>BSc. Computer Science | 2003.</w:t>
      </w:r>
    </w:p>
    <w:p w14:paraId="1FA6C5E2" w14:textId="77777777" w:rsidR="0063743A" w:rsidRPr="008A56C3" w:rsidRDefault="00A57142" w:rsidP="008A3CC7">
      <w:pPr>
        <w:spacing w:after="0"/>
        <w:ind w:left="720"/>
        <w:jc w:val="both"/>
      </w:pPr>
      <w:hyperlink r:id="rId20" w:history="1">
        <w:r w:rsidR="0063743A" w:rsidRPr="00364D09">
          <w:rPr>
            <w:rStyle w:val="Hyperlink"/>
            <w:b/>
            <w:bCs/>
            <w:szCs w:val="28"/>
          </w:rPr>
          <w:t>Princess Sumaya University for Technology</w:t>
        </w:r>
      </w:hyperlink>
      <w:r w:rsidR="0063743A" w:rsidRPr="00364D09">
        <w:rPr>
          <w:rStyle w:val="Hyperlink"/>
          <w:b/>
          <w:bCs/>
          <w:szCs w:val="28"/>
        </w:rPr>
        <w:t>,</w:t>
      </w:r>
      <w:r w:rsidR="0063743A" w:rsidRPr="00364D09">
        <w:rPr>
          <w:b/>
          <w:bCs/>
        </w:rPr>
        <w:t xml:space="preserve"> Amman, Jordan.</w:t>
      </w:r>
    </w:p>
    <w:p w14:paraId="5C022ECA" w14:textId="77777777" w:rsidR="0063743A" w:rsidRPr="008A56C3" w:rsidRDefault="00A57142" w:rsidP="008A3CC7">
      <w:pPr>
        <w:spacing w:after="0"/>
        <w:ind w:left="720"/>
        <w:jc w:val="both"/>
        <w:rPr>
          <w:rStyle w:val="Hyperlink"/>
          <w:szCs w:val="28"/>
        </w:rPr>
      </w:pPr>
      <w:hyperlink r:id="rId21" w:anchor="wurs" w:history="1">
        <w:r w:rsidR="0063743A" w:rsidRPr="008A56C3">
          <w:rPr>
            <w:rStyle w:val="Hyperlink"/>
            <w:szCs w:val="28"/>
          </w:rPr>
          <w:t>University QS World Ranking</w:t>
        </w:r>
      </w:hyperlink>
      <w:r w:rsidR="0063743A" w:rsidRPr="008A56C3">
        <w:rPr>
          <w:rStyle w:val="Hyperlink"/>
          <w:szCs w:val="28"/>
        </w:rPr>
        <w:t>: 601-650</w:t>
      </w:r>
    </w:p>
    <w:p w14:paraId="48D7811A" w14:textId="77777777" w:rsidR="0063743A" w:rsidRDefault="0063743A" w:rsidP="008A3CC7">
      <w:pPr>
        <w:jc w:val="both"/>
      </w:pPr>
    </w:p>
    <w:p w14:paraId="15312836" w14:textId="77777777" w:rsidR="005E6BB2" w:rsidRPr="00D12A8C" w:rsidRDefault="005E6BB2" w:rsidP="008A3CC7">
      <w:pPr>
        <w:pStyle w:val="Heading1"/>
        <w:jc w:val="both"/>
        <w:rPr>
          <w:u w:val="single"/>
        </w:rPr>
      </w:pPr>
      <w:r w:rsidRPr="00D12A8C">
        <w:rPr>
          <w:u w:val="single"/>
        </w:rPr>
        <w:t xml:space="preserve">Academic </w:t>
      </w:r>
      <w:sdt>
        <w:sdtPr>
          <w:rPr>
            <w:u w:val="single"/>
          </w:rPr>
          <w:alias w:val="Experience:"/>
          <w:tag w:val="Experience:"/>
          <w:id w:val="694891199"/>
          <w:placeholder>
            <w:docPart w:val="74323A1D12FC485DB22314F1B07AECAC"/>
          </w:placeholder>
          <w:temporary/>
          <w:showingPlcHdr/>
          <w15:appearance w15:val="hidden"/>
        </w:sdtPr>
        <w:sdtEndPr/>
        <w:sdtContent>
          <w:r w:rsidRPr="00D12A8C">
            <w:rPr>
              <w:u w:val="single"/>
            </w:rPr>
            <w:t>Experience</w:t>
          </w:r>
        </w:sdtContent>
      </w:sdt>
    </w:p>
    <w:p w14:paraId="19E06647" w14:textId="77777777" w:rsidR="005E6BB2" w:rsidRPr="005E6BB2" w:rsidRDefault="005E6BB2" w:rsidP="008A3CC7">
      <w:pPr>
        <w:pStyle w:val="Heading2"/>
        <w:numPr>
          <w:ilvl w:val="0"/>
          <w:numId w:val="43"/>
        </w:numPr>
        <w:tabs>
          <w:tab w:val="num" w:pos="144"/>
        </w:tabs>
        <w:ind w:left="144" w:firstLine="216"/>
        <w:jc w:val="both"/>
        <w:rPr>
          <w:caps w:val="0"/>
        </w:rPr>
      </w:pPr>
      <w:r w:rsidRPr="005E6BB2">
        <w:rPr>
          <w:caps w:val="0"/>
        </w:rPr>
        <w:t>Skyline University | 2023 – Present</w:t>
      </w:r>
    </w:p>
    <w:p w14:paraId="50C07048" w14:textId="1FAFBB68" w:rsidR="005E6BB2" w:rsidRPr="005E6BB2" w:rsidRDefault="005E6BB2" w:rsidP="008A3CC7">
      <w:pPr>
        <w:pStyle w:val="ListParagraph"/>
        <w:ind w:firstLine="216"/>
        <w:jc w:val="both"/>
        <w:rPr>
          <w:sz w:val="20"/>
          <w:szCs w:val="24"/>
        </w:rPr>
      </w:pPr>
      <w:r w:rsidRPr="005E6BB2">
        <w:rPr>
          <w:sz w:val="20"/>
          <w:szCs w:val="24"/>
        </w:rPr>
        <w:t xml:space="preserve">School </w:t>
      </w:r>
      <w:r w:rsidR="00364D09">
        <w:rPr>
          <w:sz w:val="20"/>
          <w:szCs w:val="24"/>
        </w:rPr>
        <w:t>of Computing</w:t>
      </w:r>
      <w:r w:rsidRPr="005E6BB2">
        <w:rPr>
          <w:sz w:val="20"/>
          <w:szCs w:val="24"/>
        </w:rPr>
        <w:t>, Skyline University, Sharjah, United Arab Emirates</w:t>
      </w:r>
    </w:p>
    <w:p w14:paraId="01A066BB" w14:textId="77777777" w:rsidR="005E6BB2" w:rsidRPr="005E6BB2" w:rsidRDefault="005E6BB2" w:rsidP="008A3CC7">
      <w:pPr>
        <w:pStyle w:val="Heading2"/>
        <w:numPr>
          <w:ilvl w:val="0"/>
          <w:numId w:val="43"/>
        </w:numPr>
        <w:tabs>
          <w:tab w:val="num" w:pos="144"/>
        </w:tabs>
        <w:ind w:left="144" w:firstLine="216"/>
        <w:jc w:val="both"/>
        <w:rPr>
          <w:caps w:val="0"/>
        </w:rPr>
      </w:pPr>
      <w:r w:rsidRPr="005E6BB2">
        <w:rPr>
          <w:caps w:val="0"/>
        </w:rPr>
        <w:t>Al-Balqa Applied University | 2011 – 2023</w:t>
      </w:r>
    </w:p>
    <w:p w14:paraId="0191CEFB" w14:textId="77777777" w:rsidR="005E6BB2" w:rsidRPr="005E6BB2" w:rsidRDefault="005E6BB2" w:rsidP="008A3CC7">
      <w:pPr>
        <w:pStyle w:val="ListParagraph"/>
        <w:ind w:firstLine="216"/>
        <w:jc w:val="both"/>
        <w:rPr>
          <w:sz w:val="20"/>
          <w:szCs w:val="24"/>
        </w:rPr>
      </w:pPr>
      <w:r w:rsidRPr="005E6BB2">
        <w:rPr>
          <w:sz w:val="20"/>
          <w:szCs w:val="24"/>
        </w:rPr>
        <w:t>Department of Computer Science, Prince Abdullah Bin Ghazi Faculty of Information Technology, Al-Balqa Applied University, Al Salt, Jordan.</w:t>
      </w:r>
    </w:p>
    <w:p w14:paraId="51BE2BC1" w14:textId="77777777" w:rsidR="005E6BB2" w:rsidRPr="005E6BB2" w:rsidRDefault="005E6BB2" w:rsidP="008A3CC7">
      <w:pPr>
        <w:pStyle w:val="Heading2"/>
        <w:numPr>
          <w:ilvl w:val="0"/>
          <w:numId w:val="43"/>
        </w:numPr>
        <w:tabs>
          <w:tab w:val="num" w:pos="144"/>
        </w:tabs>
        <w:ind w:left="144" w:firstLine="216"/>
        <w:jc w:val="both"/>
        <w:rPr>
          <w:caps w:val="0"/>
        </w:rPr>
      </w:pPr>
      <w:r w:rsidRPr="005E6BB2">
        <w:rPr>
          <w:caps w:val="0"/>
        </w:rPr>
        <w:t xml:space="preserve">University of Santiago De Compostela | Postdoctoral Researcher | 2014 – 2015 </w:t>
      </w:r>
    </w:p>
    <w:p w14:paraId="07A175C6" w14:textId="77777777" w:rsidR="005E6BB2" w:rsidRPr="005E6BB2" w:rsidRDefault="005E6BB2" w:rsidP="008A3CC7">
      <w:pPr>
        <w:pStyle w:val="ListParagraph"/>
        <w:ind w:firstLine="216"/>
        <w:jc w:val="both"/>
        <w:rPr>
          <w:sz w:val="20"/>
          <w:szCs w:val="24"/>
        </w:rPr>
      </w:pPr>
      <w:r w:rsidRPr="005E6BB2">
        <w:rPr>
          <w:sz w:val="20"/>
          <w:szCs w:val="24"/>
        </w:rPr>
        <w:t>Centro Singular de Investigación en Tecnoloxías da Información, University of Santiago De Compostela, Santiago De Compostela, Spain.</w:t>
      </w:r>
    </w:p>
    <w:p w14:paraId="582FF250" w14:textId="77777777" w:rsidR="005E6BB2" w:rsidRPr="005E6BB2" w:rsidRDefault="005E6BB2" w:rsidP="008A3CC7">
      <w:pPr>
        <w:pStyle w:val="Heading2"/>
        <w:numPr>
          <w:ilvl w:val="0"/>
          <w:numId w:val="43"/>
        </w:numPr>
        <w:tabs>
          <w:tab w:val="num" w:pos="144"/>
        </w:tabs>
        <w:ind w:left="144" w:firstLine="216"/>
        <w:jc w:val="both"/>
        <w:rPr>
          <w:caps w:val="0"/>
        </w:rPr>
      </w:pPr>
      <w:r w:rsidRPr="005E6BB2">
        <w:rPr>
          <w:caps w:val="0"/>
        </w:rPr>
        <w:t>Al-Baha University | 2013-2014</w:t>
      </w:r>
    </w:p>
    <w:p w14:paraId="426FC88B" w14:textId="77777777" w:rsidR="005E6BB2" w:rsidRDefault="005E6BB2" w:rsidP="008A3CC7">
      <w:pPr>
        <w:pStyle w:val="Heading2"/>
        <w:ind w:left="720"/>
        <w:jc w:val="both"/>
        <w:rPr>
          <w:rFonts w:asciiTheme="minorHAnsi" w:eastAsiaTheme="minorEastAsia" w:hAnsiTheme="minorHAnsi" w:cstheme="minorBidi"/>
          <w:b w:val="0"/>
          <w:caps w:val="0"/>
          <w:color w:val="auto"/>
          <w:sz w:val="20"/>
          <w:szCs w:val="24"/>
        </w:rPr>
      </w:pPr>
      <w:r w:rsidRPr="005E6BB2">
        <w:rPr>
          <w:rFonts w:asciiTheme="minorHAnsi" w:eastAsiaTheme="minorEastAsia" w:hAnsiTheme="minorHAnsi" w:cstheme="minorBidi"/>
          <w:b w:val="0"/>
          <w:caps w:val="0"/>
          <w:color w:val="auto"/>
          <w:sz w:val="20"/>
          <w:szCs w:val="24"/>
        </w:rPr>
        <w:t>Dep</w:t>
      </w:r>
      <w:r>
        <w:rPr>
          <w:rFonts w:asciiTheme="minorHAnsi" w:eastAsiaTheme="minorEastAsia" w:hAnsiTheme="minorHAnsi" w:cstheme="minorBidi"/>
          <w:b w:val="0"/>
          <w:caps w:val="0"/>
          <w:color w:val="auto"/>
          <w:sz w:val="20"/>
          <w:szCs w:val="24"/>
        </w:rPr>
        <w:t>t.</w:t>
      </w:r>
      <w:r w:rsidRPr="005E6BB2">
        <w:rPr>
          <w:rFonts w:asciiTheme="minorHAnsi" w:eastAsiaTheme="minorEastAsia" w:hAnsiTheme="minorHAnsi" w:cstheme="minorBidi"/>
          <w:b w:val="0"/>
          <w:caps w:val="0"/>
          <w:color w:val="auto"/>
          <w:sz w:val="20"/>
          <w:szCs w:val="24"/>
        </w:rPr>
        <w:t xml:space="preserve"> of Management Information Systems, Faculty of Management, Al-Baha University, Al Baha, Saudi</w:t>
      </w:r>
      <w:r>
        <w:rPr>
          <w:rFonts w:asciiTheme="minorHAnsi" w:eastAsiaTheme="minorEastAsia" w:hAnsiTheme="minorHAnsi" w:cstheme="minorBidi"/>
          <w:b w:val="0"/>
          <w:caps w:val="0"/>
          <w:color w:val="auto"/>
          <w:sz w:val="20"/>
          <w:szCs w:val="24"/>
        </w:rPr>
        <w:t xml:space="preserve"> Arabia.</w:t>
      </w:r>
    </w:p>
    <w:p w14:paraId="2B55BE95" w14:textId="77777777" w:rsidR="00D12A8C" w:rsidRDefault="00D12A8C" w:rsidP="008A3CC7">
      <w:pPr>
        <w:jc w:val="both"/>
      </w:pPr>
    </w:p>
    <w:p w14:paraId="68C4942D" w14:textId="71FD8990" w:rsidR="00364D09" w:rsidRDefault="00364D09" w:rsidP="008A3CC7">
      <w:pPr>
        <w:jc w:val="both"/>
        <w:rPr>
          <w:rFonts w:asciiTheme="majorHAnsi" w:eastAsiaTheme="majorEastAsia" w:hAnsiTheme="majorHAnsi" w:cstheme="majorBidi"/>
          <w:b/>
          <w:color w:val="2A7B88" w:themeColor="accent1" w:themeShade="BF"/>
          <w:sz w:val="28"/>
          <w:szCs w:val="32"/>
          <w:u w:val="single"/>
        </w:rPr>
      </w:pPr>
    </w:p>
    <w:p w14:paraId="48EE107B" w14:textId="04D13400" w:rsidR="00C131CD" w:rsidRPr="008A56C3" w:rsidRDefault="00C131CD" w:rsidP="008A3CC7">
      <w:pPr>
        <w:jc w:val="both"/>
        <w:rPr>
          <w:rFonts w:asciiTheme="majorHAnsi" w:eastAsiaTheme="majorEastAsia" w:hAnsiTheme="majorHAnsi" w:cstheme="majorBidi"/>
          <w:b/>
          <w:color w:val="2A7B88" w:themeColor="accent1" w:themeShade="BF"/>
          <w:sz w:val="28"/>
          <w:szCs w:val="32"/>
          <w:u w:val="single"/>
        </w:rPr>
      </w:pPr>
      <w:r w:rsidRPr="008A56C3">
        <w:rPr>
          <w:rFonts w:asciiTheme="majorHAnsi" w:eastAsiaTheme="majorEastAsia" w:hAnsiTheme="majorHAnsi" w:cstheme="majorBidi"/>
          <w:b/>
          <w:color w:val="2A7B88" w:themeColor="accent1" w:themeShade="BF"/>
          <w:sz w:val="28"/>
          <w:szCs w:val="32"/>
          <w:u w:val="single"/>
        </w:rPr>
        <w:lastRenderedPageBreak/>
        <w:t>Managerial Experience</w:t>
      </w:r>
    </w:p>
    <w:p w14:paraId="11BFDDA3" w14:textId="77777777" w:rsidR="00C131CD" w:rsidRPr="00C131CD" w:rsidRDefault="00C131CD" w:rsidP="008A3CC7">
      <w:pPr>
        <w:numPr>
          <w:ilvl w:val="0"/>
          <w:numId w:val="28"/>
        </w:numPr>
        <w:jc w:val="both"/>
      </w:pPr>
      <w:r w:rsidRPr="00C131CD">
        <w:t xml:space="preserve">2015 – 2018: </w:t>
      </w:r>
      <w:r w:rsidRPr="00C131CD">
        <w:rPr>
          <w:b/>
          <w:bCs/>
        </w:rPr>
        <w:t>Head of Computer Information Systems Department</w:t>
      </w:r>
      <w:r w:rsidRPr="00C131CD">
        <w:t>, Prince Abdullah Bin Ghazi Faculty of Information Technology, Al-Balqa Applied University, Al Salt, Jordan.</w:t>
      </w:r>
    </w:p>
    <w:p w14:paraId="08A66280" w14:textId="77777777" w:rsidR="00C131CD" w:rsidRPr="00C131CD" w:rsidRDefault="00C131CD" w:rsidP="00B052E8">
      <w:pPr>
        <w:numPr>
          <w:ilvl w:val="1"/>
          <w:numId w:val="28"/>
        </w:numPr>
        <w:spacing w:after="0"/>
        <w:jc w:val="both"/>
      </w:pPr>
      <w:r w:rsidRPr="00C131CD">
        <w:t>Responsibilities including:</w:t>
      </w:r>
    </w:p>
    <w:p w14:paraId="721D8963" w14:textId="77777777" w:rsidR="00C131CD" w:rsidRPr="00C131CD" w:rsidRDefault="00C131CD" w:rsidP="00B052E8">
      <w:pPr>
        <w:numPr>
          <w:ilvl w:val="2"/>
          <w:numId w:val="28"/>
        </w:numPr>
        <w:spacing w:after="0"/>
        <w:jc w:val="both"/>
      </w:pPr>
      <w:r w:rsidRPr="00C131CD">
        <w:t>Overseeing the development and implementation of the department's strategy, policies, and procedures.</w:t>
      </w:r>
    </w:p>
    <w:p w14:paraId="722C8057" w14:textId="77777777" w:rsidR="00C131CD" w:rsidRPr="00C131CD" w:rsidRDefault="00C131CD" w:rsidP="008A3CC7">
      <w:pPr>
        <w:numPr>
          <w:ilvl w:val="2"/>
          <w:numId w:val="28"/>
        </w:numPr>
        <w:spacing w:after="0"/>
        <w:jc w:val="both"/>
      </w:pPr>
      <w:r w:rsidRPr="00C131CD">
        <w:t>Managing the department's budget, staffing, and resources.</w:t>
      </w:r>
    </w:p>
    <w:p w14:paraId="304480AB" w14:textId="77777777" w:rsidR="00C131CD" w:rsidRPr="00C131CD" w:rsidRDefault="00C131CD" w:rsidP="008A3CC7">
      <w:pPr>
        <w:numPr>
          <w:ilvl w:val="2"/>
          <w:numId w:val="28"/>
        </w:numPr>
        <w:spacing w:after="0"/>
        <w:jc w:val="both"/>
      </w:pPr>
      <w:r w:rsidRPr="00C131CD">
        <w:t>Ensuring the department's systems, hardware, software, and networks are running efficiently and effectively.</w:t>
      </w:r>
    </w:p>
    <w:p w14:paraId="4F08EBB9" w14:textId="77777777" w:rsidR="00C131CD" w:rsidRPr="00C131CD" w:rsidRDefault="00C131CD" w:rsidP="008A3CC7">
      <w:pPr>
        <w:numPr>
          <w:ilvl w:val="2"/>
          <w:numId w:val="28"/>
        </w:numPr>
        <w:spacing w:after="0"/>
        <w:jc w:val="both"/>
      </w:pPr>
      <w:r w:rsidRPr="00C131CD">
        <w:t>Providing leadership and guidance to the department's staff.</w:t>
      </w:r>
    </w:p>
    <w:p w14:paraId="2447FC9D" w14:textId="77777777" w:rsidR="00C131CD" w:rsidRPr="00C131CD" w:rsidRDefault="00C131CD" w:rsidP="008A3CC7">
      <w:pPr>
        <w:numPr>
          <w:ilvl w:val="2"/>
          <w:numId w:val="28"/>
        </w:numPr>
        <w:spacing w:after="0"/>
        <w:jc w:val="both"/>
      </w:pPr>
      <w:r w:rsidRPr="00C131CD">
        <w:t>Collaborating with other departments and stakeholders to support the organization's goals and objectives.</w:t>
      </w:r>
    </w:p>
    <w:p w14:paraId="78B2D5CB" w14:textId="77777777" w:rsidR="00C131CD" w:rsidRPr="00C131CD" w:rsidRDefault="00C131CD" w:rsidP="008A3CC7">
      <w:pPr>
        <w:numPr>
          <w:ilvl w:val="2"/>
          <w:numId w:val="28"/>
        </w:numPr>
        <w:spacing w:after="0"/>
        <w:jc w:val="both"/>
      </w:pPr>
      <w:r w:rsidRPr="00C131CD">
        <w:t>Keeping up-to-date with the latest technological developments and trends.</w:t>
      </w:r>
    </w:p>
    <w:p w14:paraId="7FC0C6E0" w14:textId="77777777" w:rsidR="00C131CD" w:rsidRDefault="00C131CD" w:rsidP="008A3CC7">
      <w:pPr>
        <w:numPr>
          <w:ilvl w:val="2"/>
          <w:numId w:val="28"/>
        </w:numPr>
        <w:spacing w:after="0"/>
        <w:jc w:val="both"/>
      </w:pPr>
      <w:r w:rsidRPr="00C131CD">
        <w:t>Identifying opportunities for improving the department's operations and services.</w:t>
      </w:r>
    </w:p>
    <w:p w14:paraId="7D50D3CC" w14:textId="77777777" w:rsidR="00B052E8" w:rsidRDefault="00B052E8" w:rsidP="008A3CC7">
      <w:pPr>
        <w:numPr>
          <w:ilvl w:val="2"/>
          <w:numId w:val="28"/>
        </w:numPr>
        <w:spacing w:after="0"/>
        <w:jc w:val="both"/>
      </w:pPr>
      <w:r w:rsidRPr="00B052E8">
        <w:t xml:space="preserve">Fostering Industry Connections: Actively engage with local and regional industry partners to establish and maintain strong relationships. </w:t>
      </w:r>
    </w:p>
    <w:p w14:paraId="5F5338D7" w14:textId="3279AB30" w:rsidR="00B052E8" w:rsidRDefault="00B052E8" w:rsidP="00B052E8">
      <w:pPr>
        <w:numPr>
          <w:ilvl w:val="2"/>
          <w:numId w:val="28"/>
        </w:numPr>
        <w:jc w:val="both"/>
      </w:pPr>
      <w:r w:rsidRPr="00B052E8">
        <w:t>Organize and participate Industry Networking Events in events like job fairs, tech conferences, and industry meetups.</w:t>
      </w:r>
    </w:p>
    <w:p w14:paraId="6A4CE956" w14:textId="5628C130" w:rsidR="00C1757B" w:rsidRPr="00BB7653" w:rsidRDefault="00C1757B" w:rsidP="00C1757B">
      <w:pPr>
        <w:pStyle w:val="ListParagraph"/>
        <w:numPr>
          <w:ilvl w:val="0"/>
          <w:numId w:val="28"/>
        </w:numPr>
        <w:rPr>
          <w:sz w:val="20"/>
          <w:szCs w:val="24"/>
        </w:rPr>
      </w:pPr>
      <w:r>
        <w:rPr>
          <w:sz w:val="20"/>
          <w:szCs w:val="24"/>
        </w:rPr>
        <w:t xml:space="preserve">2023: </w:t>
      </w:r>
      <w:r w:rsidRPr="00F93193">
        <w:rPr>
          <w:b/>
          <w:bCs/>
          <w:sz w:val="20"/>
          <w:szCs w:val="24"/>
        </w:rPr>
        <w:t>Chair of Skyline Innovation and Entrepreneurship Center (SIEC)</w:t>
      </w:r>
      <w:r>
        <w:rPr>
          <w:b/>
          <w:bCs/>
          <w:sz w:val="20"/>
          <w:szCs w:val="24"/>
        </w:rPr>
        <w:t xml:space="preserve">, </w:t>
      </w:r>
      <w:r w:rsidRPr="00BB7653">
        <w:rPr>
          <w:sz w:val="20"/>
          <w:szCs w:val="24"/>
        </w:rPr>
        <w:t>Skyline University, Sharjah, United Arab Emirates.</w:t>
      </w:r>
    </w:p>
    <w:p w14:paraId="23A0666E" w14:textId="77777777" w:rsidR="00C1757B" w:rsidRDefault="00C1757B" w:rsidP="00C1757B">
      <w:pPr>
        <w:pStyle w:val="ListParagraph"/>
        <w:numPr>
          <w:ilvl w:val="1"/>
          <w:numId w:val="28"/>
        </w:numPr>
        <w:rPr>
          <w:sz w:val="20"/>
          <w:szCs w:val="24"/>
        </w:rPr>
      </w:pPr>
      <w:r>
        <w:rPr>
          <w:sz w:val="20"/>
          <w:szCs w:val="24"/>
        </w:rPr>
        <w:t>Responsibilities including:</w:t>
      </w:r>
    </w:p>
    <w:p w14:paraId="5B8649CC" w14:textId="77777777" w:rsidR="00C1757B" w:rsidRPr="00F93193" w:rsidRDefault="00C1757B" w:rsidP="00C1757B">
      <w:pPr>
        <w:pStyle w:val="ListParagraph"/>
        <w:numPr>
          <w:ilvl w:val="2"/>
          <w:numId w:val="28"/>
        </w:numPr>
        <w:jc w:val="both"/>
        <w:rPr>
          <w:sz w:val="20"/>
          <w:szCs w:val="24"/>
        </w:rPr>
      </w:pPr>
      <w:r w:rsidRPr="00F93193">
        <w:rPr>
          <w:sz w:val="20"/>
          <w:szCs w:val="24"/>
        </w:rPr>
        <w:t>Leading the development and implementation of the Center's strategy, policies, and procedures.</w:t>
      </w:r>
    </w:p>
    <w:p w14:paraId="49CA0E05" w14:textId="77777777" w:rsidR="00C1757B" w:rsidRPr="00F93193" w:rsidRDefault="00C1757B" w:rsidP="00C1757B">
      <w:pPr>
        <w:pStyle w:val="ListParagraph"/>
        <w:numPr>
          <w:ilvl w:val="2"/>
          <w:numId w:val="28"/>
        </w:numPr>
        <w:jc w:val="both"/>
        <w:rPr>
          <w:sz w:val="20"/>
          <w:szCs w:val="24"/>
        </w:rPr>
      </w:pPr>
      <w:r w:rsidRPr="00F93193">
        <w:rPr>
          <w:sz w:val="20"/>
          <w:szCs w:val="24"/>
        </w:rPr>
        <w:t>Building relationships with entrepreneurs, investors, and other stakeholders in the innovation and entrepreneurship ecosystem.</w:t>
      </w:r>
    </w:p>
    <w:p w14:paraId="6788B9C5" w14:textId="77777777" w:rsidR="00C1757B" w:rsidRPr="00F93193" w:rsidRDefault="00C1757B" w:rsidP="00C1757B">
      <w:pPr>
        <w:pStyle w:val="ListParagraph"/>
        <w:numPr>
          <w:ilvl w:val="2"/>
          <w:numId w:val="28"/>
        </w:numPr>
        <w:jc w:val="both"/>
        <w:rPr>
          <w:sz w:val="20"/>
          <w:szCs w:val="24"/>
        </w:rPr>
      </w:pPr>
      <w:r w:rsidRPr="00F93193">
        <w:rPr>
          <w:sz w:val="20"/>
          <w:szCs w:val="24"/>
        </w:rPr>
        <w:t>Providing leadership and guidance to the Center's staff and participants.</w:t>
      </w:r>
    </w:p>
    <w:p w14:paraId="034BA040" w14:textId="77777777" w:rsidR="00C1757B" w:rsidRPr="00F93193" w:rsidRDefault="00C1757B" w:rsidP="00C1757B">
      <w:pPr>
        <w:pStyle w:val="ListParagraph"/>
        <w:numPr>
          <w:ilvl w:val="2"/>
          <w:numId w:val="28"/>
        </w:numPr>
        <w:jc w:val="both"/>
        <w:rPr>
          <w:sz w:val="20"/>
          <w:szCs w:val="24"/>
        </w:rPr>
      </w:pPr>
      <w:r w:rsidRPr="00F93193">
        <w:rPr>
          <w:sz w:val="20"/>
          <w:szCs w:val="24"/>
        </w:rPr>
        <w:t>Creating and delivering programs, events, and resources that support entrepreneurship and innovation.</w:t>
      </w:r>
    </w:p>
    <w:p w14:paraId="074F5706" w14:textId="77777777" w:rsidR="00C1757B" w:rsidRPr="00F93193" w:rsidRDefault="00C1757B" w:rsidP="00C1757B">
      <w:pPr>
        <w:pStyle w:val="ListParagraph"/>
        <w:numPr>
          <w:ilvl w:val="2"/>
          <w:numId w:val="28"/>
        </w:numPr>
        <w:jc w:val="both"/>
        <w:rPr>
          <w:sz w:val="20"/>
          <w:szCs w:val="24"/>
        </w:rPr>
      </w:pPr>
      <w:r w:rsidRPr="00F93193">
        <w:rPr>
          <w:sz w:val="20"/>
          <w:szCs w:val="24"/>
        </w:rPr>
        <w:t>Promoting the Center's activities and outcomes to relevant audiences, including the media and potential sponsors.</w:t>
      </w:r>
    </w:p>
    <w:p w14:paraId="09CA3543" w14:textId="77777777" w:rsidR="00C1757B" w:rsidRPr="00F93193" w:rsidRDefault="00C1757B" w:rsidP="00C1757B">
      <w:pPr>
        <w:pStyle w:val="ListParagraph"/>
        <w:numPr>
          <w:ilvl w:val="2"/>
          <w:numId w:val="28"/>
        </w:numPr>
        <w:jc w:val="both"/>
        <w:rPr>
          <w:sz w:val="20"/>
          <w:szCs w:val="24"/>
        </w:rPr>
      </w:pPr>
      <w:r w:rsidRPr="00F93193">
        <w:rPr>
          <w:sz w:val="20"/>
          <w:szCs w:val="24"/>
        </w:rPr>
        <w:t>Developing partnerships with other organizations and institutions to support the Center's mission and goals.</w:t>
      </w:r>
    </w:p>
    <w:p w14:paraId="2D69F8AA" w14:textId="77777777" w:rsidR="00C1757B" w:rsidRPr="00F93193" w:rsidRDefault="00C1757B" w:rsidP="00C1757B">
      <w:pPr>
        <w:pStyle w:val="ListParagraph"/>
        <w:numPr>
          <w:ilvl w:val="2"/>
          <w:numId w:val="28"/>
        </w:numPr>
        <w:jc w:val="both"/>
        <w:rPr>
          <w:sz w:val="20"/>
          <w:szCs w:val="24"/>
        </w:rPr>
      </w:pPr>
      <w:r w:rsidRPr="00F93193">
        <w:rPr>
          <w:sz w:val="20"/>
          <w:szCs w:val="24"/>
        </w:rPr>
        <w:t>Identifying and pursuing opportunities for generating revenue and funding for the Center.</w:t>
      </w:r>
    </w:p>
    <w:p w14:paraId="61AAA370" w14:textId="77777777" w:rsidR="00C1757B" w:rsidRDefault="00C1757B" w:rsidP="00C1757B">
      <w:pPr>
        <w:ind w:left="720"/>
        <w:jc w:val="both"/>
      </w:pPr>
    </w:p>
    <w:p w14:paraId="7E8DA959" w14:textId="77777777" w:rsidR="00D265C8" w:rsidRDefault="00D265C8">
      <w:pPr>
        <w:rPr>
          <w:rFonts w:asciiTheme="majorHAnsi" w:eastAsiaTheme="majorEastAsia" w:hAnsiTheme="majorHAnsi" w:cstheme="majorBidi"/>
          <w:b/>
          <w:color w:val="2A7B88" w:themeColor="accent1" w:themeShade="BF"/>
          <w:sz w:val="28"/>
          <w:szCs w:val="32"/>
          <w:u w:val="single"/>
        </w:rPr>
      </w:pPr>
      <w:r>
        <w:rPr>
          <w:rFonts w:asciiTheme="majorHAnsi" w:eastAsiaTheme="majorEastAsia" w:hAnsiTheme="majorHAnsi" w:cstheme="majorBidi"/>
          <w:b/>
          <w:color w:val="2A7B88" w:themeColor="accent1" w:themeShade="BF"/>
          <w:sz w:val="28"/>
          <w:szCs w:val="32"/>
          <w:u w:val="single"/>
        </w:rPr>
        <w:br w:type="page"/>
      </w:r>
    </w:p>
    <w:p w14:paraId="0A778141" w14:textId="2C2ABC7C" w:rsidR="00C131CD" w:rsidRPr="005E6BB2" w:rsidRDefault="00C131CD" w:rsidP="008A3CC7">
      <w:pPr>
        <w:jc w:val="both"/>
        <w:rPr>
          <w:rFonts w:asciiTheme="majorHAnsi" w:eastAsiaTheme="majorEastAsia" w:hAnsiTheme="majorHAnsi" w:cstheme="majorBidi"/>
          <w:b/>
          <w:color w:val="2A7B88" w:themeColor="accent1" w:themeShade="BF"/>
          <w:sz w:val="28"/>
          <w:szCs w:val="32"/>
          <w:u w:val="single"/>
        </w:rPr>
      </w:pPr>
      <w:r w:rsidRPr="005E6BB2">
        <w:rPr>
          <w:rFonts w:asciiTheme="majorHAnsi" w:eastAsiaTheme="majorEastAsia" w:hAnsiTheme="majorHAnsi" w:cstheme="majorBidi"/>
          <w:b/>
          <w:color w:val="2A7B88" w:themeColor="accent1" w:themeShade="BF"/>
          <w:sz w:val="28"/>
          <w:szCs w:val="32"/>
          <w:u w:val="single"/>
        </w:rPr>
        <w:lastRenderedPageBreak/>
        <w:t>University Courses Taught</w:t>
      </w:r>
    </w:p>
    <w:p w14:paraId="37540609" w14:textId="0F715E25" w:rsidR="004236CB" w:rsidRPr="00C131CD" w:rsidRDefault="004236CB" w:rsidP="008A3CC7">
      <w:pPr>
        <w:jc w:val="both"/>
      </w:pPr>
      <w:r w:rsidRPr="00C131CD">
        <w:t>Throughout my academic career, I have been dedicated to empowering students with a comprehensive understanding of Computer Science. My experience covers a broad spectrum of courses, ranging from introductory</w:t>
      </w:r>
      <w:r w:rsidR="00B46FE9">
        <w:t xml:space="preserve"> to advanced</w:t>
      </w:r>
      <w:r w:rsidRPr="00C131CD">
        <w:t xml:space="preserve"> ones such as:</w:t>
      </w:r>
    </w:p>
    <w:p w14:paraId="2D7862E9" w14:textId="77777777" w:rsidR="004236CB" w:rsidRPr="00C131CD" w:rsidRDefault="004236CB" w:rsidP="008A3CC7">
      <w:pPr>
        <w:numPr>
          <w:ilvl w:val="0"/>
          <w:numId w:val="39"/>
        </w:numPr>
        <w:spacing w:after="0"/>
        <w:jc w:val="both"/>
      </w:pPr>
      <w:r w:rsidRPr="00C131CD">
        <w:t xml:space="preserve">Big Data and in-Memory Computing (MSc.)- Princess Sumaya University for Technology </w:t>
      </w:r>
    </w:p>
    <w:p w14:paraId="7E773DBD" w14:textId="77777777" w:rsidR="004236CB" w:rsidRPr="00C131CD" w:rsidRDefault="004236CB" w:rsidP="008A3CC7">
      <w:pPr>
        <w:numPr>
          <w:ilvl w:val="0"/>
          <w:numId w:val="39"/>
        </w:numPr>
        <w:spacing w:after="0"/>
        <w:jc w:val="both"/>
      </w:pPr>
      <w:r w:rsidRPr="00C131CD">
        <w:t>Artificial Intelligence</w:t>
      </w:r>
    </w:p>
    <w:p w14:paraId="3F88653C" w14:textId="77777777" w:rsidR="004236CB" w:rsidRPr="00C131CD" w:rsidRDefault="004236CB" w:rsidP="008A3CC7">
      <w:pPr>
        <w:numPr>
          <w:ilvl w:val="0"/>
          <w:numId w:val="39"/>
        </w:numPr>
        <w:spacing w:after="0"/>
        <w:jc w:val="both"/>
      </w:pPr>
      <w:r w:rsidRPr="00C131CD">
        <w:t xml:space="preserve">E-commerce </w:t>
      </w:r>
    </w:p>
    <w:p w14:paraId="6EA08616" w14:textId="77777777" w:rsidR="004236CB" w:rsidRPr="00C131CD" w:rsidRDefault="004236CB" w:rsidP="008A3CC7">
      <w:pPr>
        <w:numPr>
          <w:ilvl w:val="0"/>
          <w:numId w:val="39"/>
        </w:numPr>
        <w:spacing w:after="0"/>
        <w:jc w:val="both"/>
      </w:pPr>
      <w:r w:rsidRPr="00C131CD">
        <w:t>Cloud Computing</w:t>
      </w:r>
    </w:p>
    <w:p w14:paraId="1F44EB49" w14:textId="77777777" w:rsidR="004236CB" w:rsidRDefault="004236CB" w:rsidP="008A3CC7">
      <w:pPr>
        <w:numPr>
          <w:ilvl w:val="0"/>
          <w:numId w:val="39"/>
        </w:numPr>
        <w:spacing w:after="0"/>
        <w:jc w:val="both"/>
      </w:pPr>
      <w:r w:rsidRPr="00C131CD">
        <w:t>Image Processing (MSc.)</w:t>
      </w:r>
    </w:p>
    <w:p w14:paraId="39D94A3E" w14:textId="16EE3925" w:rsidR="004236CB" w:rsidRPr="00C131CD" w:rsidRDefault="004236CB" w:rsidP="008A3CC7">
      <w:pPr>
        <w:numPr>
          <w:ilvl w:val="0"/>
          <w:numId w:val="39"/>
        </w:numPr>
        <w:spacing w:after="0"/>
        <w:jc w:val="both"/>
      </w:pPr>
      <w:r w:rsidRPr="00C131CD">
        <w:t>Special Topics in Computer Information Systems (Machine Learning, Big Data, Cloud Computing, Internet of Things).</w:t>
      </w:r>
    </w:p>
    <w:p w14:paraId="74AE0EE0" w14:textId="1C9A183D" w:rsidR="004236CB" w:rsidRDefault="004236CB" w:rsidP="008A3CC7">
      <w:pPr>
        <w:numPr>
          <w:ilvl w:val="0"/>
          <w:numId w:val="39"/>
        </w:numPr>
        <w:spacing w:after="0"/>
        <w:jc w:val="both"/>
      </w:pPr>
      <w:r>
        <w:t>Big Data Management (MSc.)- Faculty of Engineering/ Geomatics</w:t>
      </w:r>
    </w:p>
    <w:p w14:paraId="547D9C56" w14:textId="31E77AFD" w:rsidR="004236CB" w:rsidRDefault="004236CB" w:rsidP="008A3CC7">
      <w:pPr>
        <w:numPr>
          <w:ilvl w:val="0"/>
          <w:numId w:val="39"/>
        </w:numPr>
        <w:spacing w:after="0"/>
        <w:jc w:val="both"/>
      </w:pPr>
      <w:r>
        <w:t>Data Structures</w:t>
      </w:r>
    </w:p>
    <w:p w14:paraId="71E37DE9" w14:textId="53149678" w:rsidR="004236CB" w:rsidRDefault="004236CB" w:rsidP="008A3CC7">
      <w:pPr>
        <w:numPr>
          <w:ilvl w:val="0"/>
          <w:numId w:val="39"/>
        </w:numPr>
        <w:spacing w:after="0"/>
        <w:jc w:val="both"/>
      </w:pPr>
      <w:r>
        <w:t>Fundamentals of Information Security</w:t>
      </w:r>
    </w:p>
    <w:p w14:paraId="3F623859" w14:textId="6212CCC5" w:rsidR="004236CB" w:rsidRDefault="004236CB" w:rsidP="008A3CC7">
      <w:pPr>
        <w:numPr>
          <w:ilvl w:val="0"/>
          <w:numId w:val="39"/>
        </w:numPr>
        <w:spacing w:after="0"/>
        <w:jc w:val="both"/>
      </w:pPr>
      <w:r>
        <w:t>Fundamentals of Web Systems</w:t>
      </w:r>
    </w:p>
    <w:p w14:paraId="36188CF8" w14:textId="59F60B12" w:rsidR="004236CB" w:rsidRDefault="004236CB" w:rsidP="008A3CC7">
      <w:pPr>
        <w:numPr>
          <w:ilvl w:val="0"/>
          <w:numId w:val="39"/>
        </w:numPr>
        <w:spacing w:after="0"/>
        <w:jc w:val="both"/>
      </w:pPr>
      <w:r>
        <w:t>Object Oriented Programming</w:t>
      </w:r>
    </w:p>
    <w:p w14:paraId="4B5C1B6B" w14:textId="3EEA767A" w:rsidR="00C131CD" w:rsidRDefault="004236CB" w:rsidP="008A3CC7">
      <w:pPr>
        <w:numPr>
          <w:ilvl w:val="0"/>
          <w:numId w:val="39"/>
        </w:numPr>
        <w:spacing w:after="0"/>
        <w:jc w:val="both"/>
      </w:pPr>
      <w:r>
        <w:t>Algorithms</w:t>
      </w:r>
    </w:p>
    <w:p w14:paraId="3FDDFD0D" w14:textId="77777777" w:rsidR="004236CB" w:rsidRPr="00C131CD" w:rsidRDefault="004236CB" w:rsidP="008A3CC7">
      <w:pPr>
        <w:numPr>
          <w:ilvl w:val="0"/>
          <w:numId w:val="39"/>
        </w:numPr>
        <w:spacing w:after="0"/>
        <w:jc w:val="both"/>
      </w:pPr>
      <w:r w:rsidRPr="00C131CD">
        <w:t>Image Processing (BSc.)</w:t>
      </w:r>
    </w:p>
    <w:p w14:paraId="4241A381" w14:textId="77777777" w:rsidR="004236CB" w:rsidRPr="00C131CD" w:rsidRDefault="004236CB" w:rsidP="008A3CC7">
      <w:pPr>
        <w:numPr>
          <w:ilvl w:val="0"/>
          <w:numId w:val="39"/>
        </w:numPr>
        <w:spacing w:after="0"/>
        <w:jc w:val="both"/>
      </w:pPr>
      <w:r w:rsidRPr="00C131CD">
        <w:t xml:space="preserve">Parallel Processing (CPU and GPU) </w:t>
      </w:r>
    </w:p>
    <w:p w14:paraId="6B2A6626" w14:textId="77777777" w:rsidR="004236CB" w:rsidRPr="00C131CD" w:rsidRDefault="004236CB" w:rsidP="008A3CC7">
      <w:pPr>
        <w:numPr>
          <w:ilvl w:val="0"/>
          <w:numId w:val="39"/>
        </w:numPr>
        <w:spacing w:after="0"/>
        <w:jc w:val="both"/>
      </w:pPr>
      <w:r w:rsidRPr="00C131CD">
        <w:t xml:space="preserve">Multimedia  </w:t>
      </w:r>
    </w:p>
    <w:p w14:paraId="549DBB49" w14:textId="77777777" w:rsidR="004236CB" w:rsidRPr="00C131CD" w:rsidRDefault="004236CB" w:rsidP="008A3CC7">
      <w:pPr>
        <w:numPr>
          <w:ilvl w:val="0"/>
          <w:numId w:val="39"/>
        </w:numPr>
        <w:spacing w:after="0"/>
        <w:jc w:val="both"/>
      </w:pPr>
      <w:r w:rsidRPr="00C131CD">
        <w:t>Computer Graphics</w:t>
      </w:r>
    </w:p>
    <w:p w14:paraId="1B13940E" w14:textId="63534333" w:rsidR="004236CB" w:rsidRDefault="004236CB" w:rsidP="008A3CC7">
      <w:pPr>
        <w:numPr>
          <w:ilvl w:val="0"/>
          <w:numId w:val="39"/>
        </w:numPr>
        <w:spacing w:after="0"/>
        <w:jc w:val="both"/>
      </w:pPr>
      <w:r w:rsidRPr="00C131CD">
        <w:t>System Analysis</w:t>
      </w:r>
      <w:r>
        <w:t xml:space="preserve"> </w:t>
      </w:r>
      <w:r w:rsidRPr="00C131CD">
        <w:t>and Design</w:t>
      </w:r>
    </w:p>
    <w:p w14:paraId="677C776F" w14:textId="4D023BBA" w:rsidR="004236CB" w:rsidRDefault="004236CB" w:rsidP="008A3CC7">
      <w:pPr>
        <w:numPr>
          <w:ilvl w:val="0"/>
          <w:numId w:val="39"/>
        </w:numPr>
        <w:spacing w:after="0"/>
        <w:jc w:val="both"/>
      </w:pPr>
      <w:r w:rsidRPr="00C131CD">
        <w:t>Introduction to Computer Programming</w:t>
      </w:r>
    </w:p>
    <w:p w14:paraId="6883568D" w14:textId="77777777" w:rsidR="004236CB" w:rsidRPr="00C131CD" w:rsidRDefault="004236CB" w:rsidP="008A3CC7">
      <w:pPr>
        <w:framePr w:hSpace="180" w:wrap="around" w:vAnchor="text" w:hAnchor="margin" w:xAlign="center" w:y="61"/>
        <w:numPr>
          <w:ilvl w:val="0"/>
          <w:numId w:val="39"/>
        </w:numPr>
        <w:spacing w:after="0"/>
        <w:jc w:val="both"/>
      </w:pPr>
      <w:r w:rsidRPr="00C131CD">
        <w:t>Geographic Information Systems</w:t>
      </w:r>
    </w:p>
    <w:p w14:paraId="119C3D43" w14:textId="77777777" w:rsidR="004236CB" w:rsidRPr="00C131CD" w:rsidRDefault="004236CB" w:rsidP="008A3CC7">
      <w:pPr>
        <w:framePr w:hSpace="180" w:wrap="around" w:vAnchor="text" w:hAnchor="margin" w:xAlign="center" w:y="61"/>
        <w:numPr>
          <w:ilvl w:val="0"/>
          <w:numId w:val="39"/>
        </w:numPr>
        <w:spacing w:after="0"/>
        <w:jc w:val="both"/>
      </w:pPr>
      <w:r w:rsidRPr="00C131CD">
        <w:t>Programming Languages (i.e. C++, Java, C#, etc.)</w:t>
      </w:r>
    </w:p>
    <w:p w14:paraId="340CC236" w14:textId="31E6E53E" w:rsidR="004236CB" w:rsidRDefault="004236CB" w:rsidP="008A3CC7">
      <w:pPr>
        <w:numPr>
          <w:ilvl w:val="0"/>
          <w:numId w:val="39"/>
        </w:numPr>
        <w:spacing w:after="0"/>
        <w:jc w:val="both"/>
      </w:pPr>
      <w:r w:rsidRPr="00C131CD">
        <w:t>Digital Logic</w:t>
      </w:r>
    </w:p>
    <w:p w14:paraId="1C3903A9" w14:textId="77777777" w:rsidR="00C1757B" w:rsidRDefault="00C1757B" w:rsidP="00C1757B">
      <w:pPr>
        <w:spacing w:after="0"/>
        <w:jc w:val="both"/>
      </w:pPr>
    </w:p>
    <w:p w14:paraId="4B4D5028" w14:textId="2729C5CB" w:rsidR="00C1757B" w:rsidRPr="008A56C3" w:rsidRDefault="00D265C8" w:rsidP="00D265C8">
      <w:pPr>
        <w:rPr>
          <w:b/>
          <w:bCs/>
          <w:sz w:val="2"/>
          <w:szCs w:val="2"/>
        </w:rPr>
      </w:pPr>
      <w:r>
        <w:rPr>
          <w:rFonts w:asciiTheme="majorHAnsi" w:eastAsiaTheme="majorEastAsia" w:hAnsiTheme="majorHAnsi" w:cstheme="majorBidi"/>
          <w:b/>
          <w:color w:val="2A7B88" w:themeColor="accent1" w:themeShade="BF"/>
          <w:sz w:val="28"/>
          <w:szCs w:val="32"/>
          <w:u w:val="single"/>
        </w:rPr>
        <w:t xml:space="preserve">External Collaboration: </w:t>
      </w:r>
      <w:r w:rsidR="00C1757B">
        <w:rPr>
          <w:rFonts w:asciiTheme="majorHAnsi" w:eastAsiaTheme="majorEastAsia" w:hAnsiTheme="majorHAnsi" w:cstheme="majorBidi"/>
          <w:b/>
          <w:color w:val="2A7B88" w:themeColor="accent1" w:themeShade="BF"/>
          <w:sz w:val="28"/>
          <w:szCs w:val="32"/>
          <w:u w:val="single"/>
        </w:rPr>
        <w:t>Erasmus+</w:t>
      </w:r>
      <w:r w:rsidR="00C1757B">
        <w:rPr>
          <w:b/>
          <w:bCs/>
          <w:rtl/>
        </w:rPr>
        <w:br/>
      </w:r>
    </w:p>
    <w:p w14:paraId="7008DEDA" w14:textId="77777777" w:rsidR="00C1757B" w:rsidRPr="00C131CD" w:rsidRDefault="00C1757B" w:rsidP="00C1757B">
      <w:pPr>
        <w:spacing w:after="0"/>
        <w:jc w:val="both"/>
      </w:pPr>
      <w:r w:rsidRPr="00C131CD">
        <w:rPr>
          <w:b/>
          <w:bCs/>
        </w:rPr>
        <w:t>Erasmus+</w:t>
      </w:r>
      <w:r w:rsidRPr="00C131CD">
        <w:t xml:space="preserve"> is a European Union program aimed at supporting education, training, youth, and sport in Europe. It provides opportunities for over 4 million Europeans to study, train, and gain experience abroad. It plays a vital role in creating a more connected and educated world.</w:t>
      </w:r>
    </w:p>
    <w:p w14:paraId="1F5A469C" w14:textId="77777777" w:rsidR="00C1757B" w:rsidRPr="00C131CD" w:rsidRDefault="00C1757B" w:rsidP="00C1757B">
      <w:pPr>
        <w:spacing w:after="0"/>
        <w:jc w:val="both"/>
      </w:pPr>
      <w:r w:rsidRPr="00C131CD">
        <w:t>As an experienced academic professional, my Erasmus+ journey started with a postdoctoral fellowship at the Universidad de Santiago de Compostela in Spain, under the Erasmus Mundus Lot 2 Project, Peace I. I subsequently received two researcher grants at the same university, partook in a mobility program in Barcelona, and honed project management skills at HTWK Leipzig in Germany. Further, I engaged in staff training programs in Portugal and the UK, culminating most recently with my participation in the ELEGANT project in Croatia. Each experience has significantly enriched my academic prowess, teaching methodologies, and project management skills. This venture, dedicated to promoting learning via the generation and application of novel technologies, was generously supported by the European Union through a €60,000 Capacity Building grant for the duration of 2020-2023.</w:t>
      </w:r>
    </w:p>
    <w:p w14:paraId="318387A0" w14:textId="77777777" w:rsidR="00A57142" w:rsidRDefault="00A57142" w:rsidP="00A57142">
      <w:pPr>
        <w:spacing w:after="0"/>
      </w:pPr>
      <w:r>
        <w:t>•</w:t>
      </w:r>
      <w:r>
        <w:tab/>
        <w:t>Mobility, ELEGANT (Erasmus +, project ref. no. 610265-EPP-1-2019-1-HR-EPPKA2-CBHE-JP), https://www.elegant-project.eu/project, University of Dubrovnik, Dubrovnik, Croatia, September 2022.</w:t>
      </w:r>
    </w:p>
    <w:p w14:paraId="1DF6CCAF" w14:textId="77777777" w:rsidR="00A57142" w:rsidRDefault="00A57142" w:rsidP="00A57142">
      <w:pPr>
        <w:spacing w:after="0"/>
      </w:pPr>
      <w:r>
        <w:t>•</w:t>
      </w:r>
      <w:r>
        <w:tab/>
        <w:t>Funded Project with Euro 60,000, ELEGANT (Erasmus +, project ref. no. 610265-EPP-1-2019-1-HR-EPPKA2-CBHE-JP) https://www.elegant-project.eu/project, Erasmus +, Capacity Building, Euro 60,000, European Union, 2020-2023.</w:t>
      </w:r>
    </w:p>
    <w:p w14:paraId="20171AF6" w14:textId="77777777" w:rsidR="00A57142" w:rsidRDefault="00A57142" w:rsidP="00A57142">
      <w:pPr>
        <w:spacing w:after="0"/>
      </w:pPr>
      <w:r>
        <w:t>•</w:t>
      </w:r>
      <w:r>
        <w:tab/>
        <w:t>Erasmus+ Staff Training Mobility, Key Action 1, School of Computing Sciences, Universidade do Minho, Braga, Portugal, June 2019.</w:t>
      </w:r>
    </w:p>
    <w:p w14:paraId="31720A7D" w14:textId="77777777" w:rsidR="00A57142" w:rsidRDefault="00A57142" w:rsidP="00A57142">
      <w:pPr>
        <w:spacing w:after="0"/>
      </w:pPr>
      <w:r>
        <w:lastRenderedPageBreak/>
        <w:t>•</w:t>
      </w:r>
      <w:r>
        <w:tab/>
        <w:t>Staff Training in Engineering, Key Action 1, UKSTAFORD02, 2017-1-UK01-KA107-036258, Erasmus+, Staffordshire University, Stock-on-Trent, UK, August 2019.</w:t>
      </w:r>
    </w:p>
    <w:p w14:paraId="7F091CF2" w14:textId="77777777" w:rsidR="00A57142" w:rsidRDefault="00A57142" w:rsidP="00A57142">
      <w:pPr>
        <w:spacing w:after="0"/>
      </w:pPr>
      <w:r>
        <w:t>•</w:t>
      </w:r>
      <w:r>
        <w:tab/>
        <w:t>VTC Erasmus+ project management and training workshop at HTWK Leipzig, project activities: project management and planning, training activities, small enterprise promotion and training.  Project No. 561708-EPP-1-2015-1-DE-EPPKA2-CBHE-JP and FOODQA Project No. 574010-EPP-1-2016-1-JO-EPPKA-CBHE-JP, Hochschule für Technik Wirtschaft und Kultur, Leipzig, Germany, September, 2018.</w:t>
      </w:r>
    </w:p>
    <w:p w14:paraId="1BA87151" w14:textId="77777777" w:rsidR="00A57142" w:rsidRDefault="00A57142" w:rsidP="00A57142">
      <w:pPr>
        <w:spacing w:after="0"/>
      </w:pPr>
      <w:r>
        <w:t>•</w:t>
      </w:r>
      <w:r>
        <w:tab/>
        <w:t>Mobility for Training, VTC Erasmus+ project training workshop at HTWK Leipzig, project activities: handle study visit, training activities, small enterprise promotion and training, project management and planning.  Project No. 561708-EPP-1-2015-1-DE-EPPKA2-CBHE-JP, Hochschule für Technik Wirtschaft und Kultur,  Leipzig, Germany, March 2018.</w:t>
      </w:r>
    </w:p>
    <w:p w14:paraId="280FFE94" w14:textId="77777777" w:rsidR="00A57142" w:rsidRDefault="00A57142" w:rsidP="00A57142">
      <w:pPr>
        <w:spacing w:after="0"/>
      </w:pPr>
      <w:r>
        <w:t>•</w:t>
      </w:r>
      <w:r>
        <w:tab/>
        <w:t>Mobility for learners and staff, Higher Education Student and Staff Mobility, Key Action 1, Erasmus Plus. Escola Superior de Disseny i d'Arts Plàstiques, Barcelona, Spain, November, 2017.</w:t>
      </w:r>
    </w:p>
    <w:p w14:paraId="08A6388E" w14:textId="77777777" w:rsidR="00A57142" w:rsidRDefault="00A57142" w:rsidP="00A57142">
      <w:pPr>
        <w:spacing w:after="0"/>
      </w:pPr>
      <w:r>
        <w:t>•</w:t>
      </w:r>
      <w:r>
        <w:tab/>
        <w:t>Teaching Staff/Researcher Grant for 1 months at Universidad de Santiago de Compostela, funded by Erasmus Mundus Lot 2 Project, Peace II, 2012-2618/001-001-EMA2, Universidad de Santiago de Compostela, Santiago de Compostela, Spain, May 2017.</w:t>
      </w:r>
    </w:p>
    <w:p w14:paraId="6BD44952" w14:textId="77777777" w:rsidR="00A57142" w:rsidRDefault="00A57142" w:rsidP="00A57142">
      <w:pPr>
        <w:spacing w:after="0"/>
      </w:pPr>
      <w:r>
        <w:t>•</w:t>
      </w:r>
      <w:r>
        <w:tab/>
        <w:t>Teaching Staff/Researcher Grant for 1 months at Universidad de Santiago de Compostela, funded by Erasmus Mundus Lot 2 Project, Peace II, 2012-2618/001-001-EMA2, Universidad de Santiago de Compostela, Santiago de Compostela, Spain, August 2016.</w:t>
      </w:r>
    </w:p>
    <w:p w14:paraId="0FB5A75A" w14:textId="4A0DAF4C" w:rsidR="00A57142" w:rsidRDefault="00A57142" w:rsidP="00A57142">
      <w:pPr>
        <w:spacing w:after="0"/>
        <w:jc w:val="both"/>
      </w:pPr>
      <w:r>
        <w:t>•</w:t>
      </w:r>
      <w:r>
        <w:tab/>
        <w:t>Postdoctoral Grant for 6 months in Universidad de Santiago de Compostela, funded by Erasmus Mundus Lot 2 Project, Peace I, 2012-2618/001-001-EMA2, Universidad de Santiago de Compostela, Santiago de Compostela, Spain, August 2014.</w:t>
      </w:r>
    </w:p>
    <w:p w14:paraId="26943A80" w14:textId="77777777" w:rsidR="00A17D9E" w:rsidRPr="00C131CD" w:rsidRDefault="00A17D9E" w:rsidP="008A3CC7">
      <w:pPr>
        <w:spacing w:after="0"/>
        <w:jc w:val="both"/>
      </w:pPr>
    </w:p>
    <w:p w14:paraId="2794B575" w14:textId="77777777" w:rsidR="00C131CD" w:rsidRPr="005E6BB2" w:rsidRDefault="00C131CD" w:rsidP="008A3CC7">
      <w:pPr>
        <w:jc w:val="both"/>
        <w:rPr>
          <w:rFonts w:asciiTheme="majorHAnsi" w:eastAsiaTheme="majorEastAsia" w:hAnsiTheme="majorHAnsi" w:cstheme="majorBidi"/>
          <w:b/>
          <w:color w:val="2A7B88" w:themeColor="accent1" w:themeShade="BF"/>
          <w:sz w:val="28"/>
          <w:szCs w:val="32"/>
          <w:u w:val="single"/>
        </w:rPr>
      </w:pPr>
      <w:r w:rsidRPr="005E6BB2">
        <w:rPr>
          <w:rFonts w:asciiTheme="majorHAnsi" w:eastAsiaTheme="majorEastAsia" w:hAnsiTheme="majorHAnsi" w:cstheme="majorBidi"/>
          <w:b/>
          <w:color w:val="2A7B88" w:themeColor="accent1" w:themeShade="BF"/>
          <w:sz w:val="28"/>
          <w:szCs w:val="32"/>
          <w:u w:val="single"/>
        </w:rPr>
        <w:t>Master Students Supervision</w:t>
      </w:r>
    </w:p>
    <w:p w14:paraId="0F021E53" w14:textId="77777777" w:rsidR="00C131CD" w:rsidRPr="00C131CD" w:rsidRDefault="00C131CD" w:rsidP="008A3CC7">
      <w:pPr>
        <w:jc w:val="both"/>
      </w:pPr>
      <w:r w:rsidRPr="00C131CD">
        <w:t>Next, I will share my experiences as a supervisor for master's students in Computer Science. This role has allowed me to help students develop their research skills and contribute to the field with valuable dissertations. I am proud to have played a part in guiding these talented individuals towards academic success and their future careers.</w:t>
      </w:r>
    </w:p>
    <w:p w14:paraId="6CD48E4A" w14:textId="77777777" w:rsidR="00C131CD" w:rsidRPr="00C131CD" w:rsidRDefault="00C131CD" w:rsidP="008A3CC7">
      <w:pPr>
        <w:numPr>
          <w:ilvl w:val="0"/>
          <w:numId w:val="29"/>
        </w:numPr>
        <w:spacing w:after="120"/>
        <w:jc w:val="both"/>
      </w:pPr>
      <w:r w:rsidRPr="00C131CD">
        <w:t xml:space="preserve">Amnah Madaat, </w:t>
      </w:r>
      <w:r w:rsidRPr="00C131CD">
        <w:rPr>
          <w:b/>
          <w:bCs/>
        </w:rPr>
        <w:t>“Prediction of Cyber Attacks on the Cloud Computing Services for Big Data Applications”</w:t>
      </w:r>
      <w:r w:rsidRPr="00C131CD">
        <w:t>. Master thesis, Computer Science Department. Prince Abdullah Ben Ghazi Faculty of Information Technology, Al-Balqa Applied University, 19117, Al-Salt, Jordan, 2023.</w:t>
      </w:r>
    </w:p>
    <w:p w14:paraId="583333E5" w14:textId="77777777" w:rsidR="00C131CD" w:rsidRPr="00C131CD" w:rsidRDefault="00C131CD" w:rsidP="008A3CC7">
      <w:pPr>
        <w:numPr>
          <w:ilvl w:val="0"/>
          <w:numId w:val="29"/>
        </w:numPr>
        <w:spacing w:after="120"/>
        <w:jc w:val="both"/>
      </w:pPr>
      <w:r w:rsidRPr="00C131CD">
        <w:t xml:space="preserve">Shaima Washah, </w:t>
      </w:r>
      <w:r w:rsidRPr="00C131CD">
        <w:rPr>
          <w:b/>
          <w:bCs/>
        </w:rPr>
        <w:t xml:space="preserve">“Land Price Prediction Using Machine Learning Algorithms: A case study on Al-Abdali, Amman, Jordan”. </w:t>
      </w:r>
      <w:r w:rsidRPr="00C131CD">
        <w:t>Master thesis, Computer Science Department. Prince Abdullah Ben Ghazi Faculty of Information Technology, Al-Balqa Applied University, 19117, Al-Salt, Jordan, 2022.</w:t>
      </w:r>
    </w:p>
    <w:p w14:paraId="14501B62" w14:textId="77777777" w:rsidR="00C131CD" w:rsidRPr="00C131CD" w:rsidRDefault="00C131CD" w:rsidP="008A3CC7">
      <w:pPr>
        <w:numPr>
          <w:ilvl w:val="0"/>
          <w:numId w:val="29"/>
        </w:numPr>
        <w:spacing w:after="120"/>
        <w:jc w:val="both"/>
      </w:pPr>
      <w:r w:rsidRPr="00C131CD">
        <w:t>Mosab Khader, “</w:t>
      </w:r>
      <w:r w:rsidRPr="00C131CD">
        <w:rPr>
          <w:b/>
          <w:bCs/>
        </w:rPr>
        <w:t>Digital Image Segmentation Using Monarch Butterfly Algorithm</w:t>
      </w:r>
      <w:r w:rsidRPr="00C131CD">
        <w:t>”. Master thesis, Computer Science Department. Prince Abdullah Ben Ghazi Faculty of Information Technology, Al-Balqa Applied University, 19117, Al-Salt, Jordan, 2019.</w:t>
      </w:r>
    </w:p>
    <w:p w14:paraId="441DF1AF" w14:textId="77777777" w:rsidR="00C131CD" w:rsidRPr="00C131CD" w:rsidRDefault="00C131CD" w:rsidP="008A3CC7">
      <w:pPr>
        <w:numPr>
          <w:ilvl w:val="0"/>
          <w:numId w:val="29"/>
        </w:numPr>
        <w:spacing w:after="120"/>
        <w:jc w:val="both"/>
      </w:pPr>
      <w:r w:rsidRPr="00C131CD">
        <w:t>Ghayda Abbadi, “</w:t>
      </w:r>
      <w:r w:rsidRPr="00C131CD">
        <w:rPr>
          <w:b/>
          <w:bCs/>
        </w:rPr>
        <w:t>Automatic Detection and Classification for Plant Diseases using Digital Image Processing</w:t>
      </w:r>
      <w:r w:rsidRPr="00C131CD">
        <w:t>”. Master thesis, Computer Science Department. Prince Abdullah Ben Ghazi Faculty of Information Technology, Al-Balqa Applied University, 19117, Al-Salt, Jordan, 2019.</w:t>
      </w:r>
    </w:p>
    <w:p w14:paraId="28F4C6AD" w14:textId="77777777" w:rsidR="00C131CD" w:rsidRPr="00C131CD" w:rsidRDefault="00C131CD" w:rsidP="008A3CC7">
      <w:pPr>
        <w:numPr>
          <w:ilvl w:val="0"/>
          <w:numId w:val="29"/>
        </w:numPr>
        <w:spacing w:after="120"/>
        <w:jc w:val="both"/>
      </w:pPr>
      <w:r w:rsidRPr="00C131CD">
        <w:t>Mohammad Abu Naser, “</w:t>
      </w:r>
      <w:r w:rsidRPr="00C131CD">
        <w:rPr>
          <w:b/>
          <w:bCs/>
        </w:rPr>
        <w:t>Accelerated Generation of Digitally Reconstructed Radiograph Images Using Automatic Body Segmentation</w:t>
      </w:r>
      <w:r w:rsidRPr="00C131CD">
        <w:t xml:space="preserve">”. Master thesis, Computer Science Department. Prince Abdullah Ben Ghazi Faculty of Information Technology, Al-Balqa Applied University, 19117, Al-Salt, Jordan, 2018. </w:t>
      </w:r>
    </w:p>
    <w:p w14:paraId="4E4160AD" w14:textId="74312E5F" w:rsidR="00C131CD" w:rsidRDefault="00C131CD" w:rsidP="008A3CC7">
      <w:pPr>
        <w:numPr>
          <w:ilvl w:val="0"/>
          <w:numId w:val="29"/>
        </w:numPr>
        <w:spacing w:after="120"/>
        <w:jc w:val="both"/>
      </w:pPr>
      <w:r w:rsidRPr="00C131CD">
        <w:t xml:space="preserve">Sanad Abu Raas," </w:t>
      </w:r>
      <w:r w:rsidRPr="00C131CD">
        <w:rPr>
          <w:b/>
          <w:bCs/>
        </w:rPr>
        <w:t>Proposed System for Analyzing Real Time Human Motion in Surveillance Video for Elderly Fall Detection</w:t>
      </w:r>
      <w:r w:rsidRPr="00C131CD">
        <w:t>". Master thesis, Computer Science Department. Prince Abdullah Ben Ghazi Faculty of Information Technology, Al-Balqa Applied University,  Al-Salt, Jordan, 2016.</w:t>
      </w:r>
    </w:p>
    <w:p w14:paraId="4EDE84AD" w14:textId="5872E73E" w:rsidR="006952E2" w:rsidRDefault="005E6BB2" w:rsidP="008A3CC7">
      <w:pPr>
        <w:numPr>
          <w:ilvl w:val="0"/>
          <w:numId w:val="29"/>
        </w:numPr>
        <w:spacing w:after="120"/>
        <w:jc w:val="both"/>
      </w:pPr>
      <w:r w:rsidRPr="00C131CD">
        <w:lastRenderedPageBreak/>
        <w:t>Ibraheem Muherat,"</w:t>
      </w:r>
      <w:r w:rsidRPr="00C131CD">
        <w:rPr>
          <w:b/>
          <w:bCs/>
        </w:rPr>
        <w:t>Modeling Nurve Signals for Forearm Human Muscles</w:t>
      </w:r>
      <w:r w:rsidRPr="00C131CD">
        <w:t xml:space="preserve"> ". Master thesis, Computer Science Department. Prince Abdullah Ben Ghazi Faculty of Information Technology, Al-</w:t>
      </w:r>
      <w:r w:rsidRPr="005E6BB2">
        <w:t xml:space="preserve"> </w:t>
      </w:r>
      <w:r w:rsidRPr="00C131CD">
        <w:t>Balqa Applied University, 19117, Al-Salt, Jordan, 2016.</w:t>
      </w:r>
    </w:p>
    <w:p w14:paraId="5AE9E3D4" w14:textId="77777777" w:rsidR="00D265C8" w:rsidRDefault="00D265C8" w:rsidP="00D265C8">
      <w:pPr>
        <w:spacing w:after="120"/>
        <w:ind w:left="720"/>
        <w:jc w:val="both"/>
      </w:pPr>
    </w:p>
    <w:p w14:paraId="478D7419" w14:textId="235EF577" w:rsidR="00C131CD" w:rsidRPr="005E6BB2" w:rsidRDefault="00C131CD" w:rsidP="008A3CC7">
      <w:pPr>
        <w:jc w:val="both"/>
        <w:rPr>
          <w:rFonts w:asciiTheme="majorHAnsi" w:eastAsiaTheme="majorEastAsia" w:hAnsiTheme="majorHAnsi" w:cstheme="majorBidi"/>
          <w:b/>
          <w:color w:val="2A7B88" w:themeColor="accent1" w:themeShade="BF"/>
          <w:sz w:val="28"/>
          <w:szCs w:val="32"/>
          <w:u w:val="single"/>
        </w:rPr>
      </w:pPr>
      <w:r w:rsidRPr="005E6BB2">
        <w:rPr>
          <w:rFonts w:asciiTheme="majorHAnsi" w:eastAsiaTheme="majorEastAsia" w:hAnsiTheme="majorHAnsi" w:cstheme="majorBidi"/>
          <w:b/>
          <w:color w:val="2A7B88" w:themeColor="accent1" w:themeShade="BF"/>
          <w:sz w:val="28"/>
          <w:szCs w:val="32"/>
          <w:u w:val="single"/>
        </w:rPr>
        <w:t>Honors, Academics Awards and awarded Projects</w:t>
      </w:r>
    </w:p>
    <w:p w14:paraId="18ABBA00" w14:textId="77777777" w:rsidR="00C131CD" w:rsidRPr="00C131CD" w:rsidRDefault="00C131CD" w:rsidP="008A3CC7">
      <w:pPr>
        <w:jc w:val="both"/>
      </w:pPr>
      <w:r w:rsidRPr="00C131CD">
        <w:t>In the following section, I am proud to share some of the awards, honors, and grants I have received in the field of Computer Science. These recognitions highlight my commitment to learning, innovation, and teaching. They represent both my personal dedication and the impact of the various projects I have been a part of, all aiming to advance understanding and progress in technology.</w:t>
      </w:r>
    </w:p>
    <w:p w14:paraId="427FFC6F" w14:textId="77777777" w:rsidR="00C131CD" w:rsidRPr="00C131CD" w:rsidRDefault="00C131CD" w:rsidP="008A3CC7">
      <w:pPr>
        <w:numPr>
          <w:ilvl w:val="0"/>
          <w:numId w:val="42"/>
        </w:numPr>
        <w:spacing w:after="120"/>
        <w:jc w:val="both"/>
      </w:pPr>
      <w:r w:rsidRPr="00C131CD">
        <w:t>Funded Project with Euro 60,000, ELEGANT (Erasmus +, project ref. no. 610265-EPP-1-2019-1-HR-EPPKA2-CBHE-JP) https://www.elegant-project.eu/project, Erasmus +, Capacity Building, Euro 60,000, European Union, 2020-2023.</w:t>
      </w:r>
    </w:p>
    <w:p w14:paraId="1E4663B4" w14:textId="77777777" w:rsidR="00A57142" w:rsidRPr="00A57142" w:rsidRDefault="00A57142" w:rsidP="00A57142">
      <w:pPr>
        <w:pStyle w:val="ListParagraph"/>
        <w:numPr>
          <w:ilvl w:val="0"/>
          <w:numId w:val="42"/>
        </w:numPr>
        <w:spacing w:after="120"/>
        <w:jc w:val="both"/>
        <w:rPr>
          <w:sz w:val="22"/>
          <w:szCs w:val="28"/>
        </w:rPr>
      </w:pPr>
      <w:r w:rsidRPr="00A57142">
        <w:rPr>
          <w:sz w:val="22"/>
          <w:szCs w:val="28"/>
        </w:rPr>
        <w:t>Automatic Body Segmentation for Computed Tomography Images using Deep Learning, Al-Balqa Applied University, Jordan, May, 2019.</w:t>
      </w:r>
    </w:p>
    <w:p w14:paraId="0D6BB734" w14:textId="77777777" w:rsidR="00A57142" w:rsidRPr="00A57142" w:rsidRDefault="00A57142" w:rsidP="00A57142">
      <w:pPr>
        <w:pStyle w:val="ListParagraph"/>
        <w:numPr>
          <w:ilvl w:val="0"/>
          <w:numId w:val="42"/>
        </w:numPr>
        <w:spacing w:after="120"/>
        <w:jc w:val="both"/>
        <w:rPr>
          <w:sz w:val="22"/>
          <w:szCs w:val="28"/>
        </w:rPr>
      </w:pPr>
      <w:r w:rsidRPr="00A57142">
        <w:rPr>
          <w:sz w:val="22"/>
          <w:szCs w:val="28"/>
        </w:rPr>
        <w:t>Teaching Staff/Researcher Grant for 1 months at Universidad de Santiago de Compostela, funded by Erasmus Mundus Lot 2 Project, Peace II, 2012-2618/001-001-EMA2, Universidad de Santiago de Compostela, Santiago de Compostela, Spain, May 2017.</w:t>
      </w:r>
    </w:p>
    <w:p w14:paraId="785FEBF3" w14:textId="77777777" w:rsidR="00A57142" w:rsidRPr="00A57142" w:rsidRDefault="00A57142" w:rsidP="00A57142">
      <w:pPr>
        <w:pStyle w:val="ListParagraph"/>
        <w:numPr>
          <w:ilvl w:val="0"/>
          <w:numId w:val="42"/>
        </w:numPr>
        <w:spacing w:after="120"/>
        <w:jc w:val="both"/>
        <w:rPr>
          <w:sz w:val="22"/>
          <w:szCs w:val="28"/>
        </w:rPr>
      </w:pPr>
      <w:r w:rsidRPr="00A57142">
        <w:rPr>
          <w:sz w:val="22"/>
          <w:szCs w:val="28"/>
        </w:rPr>
        <w:t>Outstanding Researcher Award, Dean of Scientific Research, Al-Balqa Applied University, Al-Salt, Jordan, August, 2017.</w:t>
      </w:r>
    </w:p>
    <w:p w14:paraId="12EBD3F9" w14:textId="77777777" w:rsidR="00A57142" w:rsidRPr="00A57142" w:rsidRDefault="00A57142" w:rsidP="00A57142">
      <w:pPr>
        <w:pStyle w:val="ListParagraph"/>
        <w:numPr>
          <w:ilvl w:val="0"/>
          <w:numId w:val="42"/>
        </w:numPr>
        <w:spacing w:after="120"/>
        <w:jc w:val="both"/>
        <w:rPr>
          <w:sz w:val="22"/>
          <w:szCs w:val="28"/>
        </w:rPr>
      </w:pPr>
      <w:r w:rsidRPr="00A57142">
        <w:rPr>
          <w:sz w:val="22"/>
          <w:szCs w:val="28"/>
        </w:rPr>
        <w:t>Teaching Staff/Researcher Grant for 1 months at Universidad de Santiago de Compostela, funded by Erasmus Mundus Lot 2 Project, Peace II, 2012-2618/001-001-EMA2, Universidad de Santiago de Compostela, Santiago de Compostela, Spain, May 2016.</w:t>
      </w:r>
    </w:p>
    <w:p w14:paraId="7C2FB352" w14:textId="77777777" w:rsidR="00A57142" w:rsidRPr="00A57142" w:rsidRDefault="00A57142" w:rsidP="00A57142">
      <w:pPr>
        <w:pStyle w:val="ListParagraph"/>
        <w:numPr>
          <w:ilvl w:val="0"/>
          <w:numId w:val="42"/>
        </w:numPr>
        <w:spacing w:after="120"/>
        <w:jc w:val="both"/>
        <w:rPr>
          <w:sz w:val="22"/>
          <w:szCs w:val="28"/>
        </w:rPr>
      </w:pPr>
      <w:r w:rsidRPr="00A57142">
        <w:rPr>
          <w:sz w:val="22"/>
          <w:szCs w:val="28"/>
        </w:rPr>
        <w:t>No.1 from “Who Is Publishing In My Domain”,for this paper: Dorgham OM, Laycock SD, Fisher MH: GPU accelerated generation of digitally reconstructed radiographs for 2D/3D image registration. IEEE Trans Biomed Eng; 2012 Sep;59(9):2594603 PMID: 22801484, BioMedLib, LLC, 2150 Wise Street, USA, July,2015.</w:t>
      </w:r>
    </w:p>
    <w:p w14:paraId="4CFF5603" w14:textId="77777777" w:rsidR="00A57142" w:rsidRPr="00A57142" w:rsidRDefault="00A57142" w:rsidP="00A57142">
      <w:pPr>
        <w:pStyle w:val="ListParagraph"/>
        <w:numPr>
          <w:ilvl w:val="0"/>
          <w:numId w:val="42"/>
        </w:numPr>
        <w:spacing w:after="120"/>
        <w:jc w:val="both"/>
        <w:rPr>
          <w:sz w:val="22"/>
          <w:szCs w:val="28"/>
        </w:rPr>
      </w:pPr>
      <w:r w:rsidRPr="00A57142">
        <w:rPr>
          <w:sz w:val="22"/>
          <w:szCs w:val="28"/>
        </w:rPr>
        <w:t>Postdoctoral Grant for 6 months in Universidad de Santiago de Compostela, funded by Erasmus Mundus Lot 2 Project, Peace I, 2012-2618/001-001-EMA2, Universidad de Santiago de Compostela, Santiago de Compostela, Spain, August 2014.</w:t>
      </w:r>
    </w:p>
    <w:p w14:paraId="7A93896D" w14:textId="77777777" w:rsidR="00A57142" w:rsidRPr="00A57142" w:rsidRDefault="00A57142" w:rsidP="00A57142">
      <w:pPr>
        <w:pStyle w:val="ListParagraph"/>
        <w:numPr>
          <w:ilvl w:val="0"/>
          <w:numId w:val="42"/>
        </w:numPr>
        <w:spacing w:after="120"/>
        <w:jc w:val="both"/>
        <w:rPr>
          <w:sz w:val="22"/>
          <w:szCs w:val="28"/>
        </w:rPr>
      </w:pPr>
      <w:r w:rsidRPr="00A57142">
        <w:rPr>
          <w:sz w:val="22"/>
          <w:szCs w:val="28"/>
        </w:rPr>
        <w:t>1st  prize, “Present Around The World (PATW)”, Institution of Engineering and Technology (IET), UK, March 2009.</w:t>
      </w:r>
    </w:p>
    <w:p w14:paraId="090C20B9" w14:textId="77777777" w:rsidR="00A57142" w:rsidRPr="00A57142" w:rsidRDefault="00A57142" w:rsidP="00A57142">
      <w:pPr>
        <w:pStyle w:val="ListParagraph"/>
        <w:numPr>
          <w:ilvl w:val="0"/>
          <w:numId w:val="42"/>
        </w:numPr>
        <w:spacing w:after="120"/>
        <w:jc w:val="both"/>
        <w:rPr>
          <w:sz w:val="22"/>
          <w:szCs w:val="28"/>
        </w:rPr>
      </w:pPr>
      <w:r w:rsidRPr="00A57142">
        <w:rPr>
          <w:sz w:val="22"/>
          <w:szCs w:val="28"/>
        </w:rPr>
        <w:t>Best Presentation, CMP Postgraduate Research Day, University of East Anglia, Norwich, UK, October 2009.</w:t>
      </w:r>
    </w:p>
    <w:p w14:paraId="31501214" w14:textId="77777777" w:rsidR="00A57142" w:rsidRPr="00A57142" w:rsidRDefault="00A57142" w:rsidP="00A57142">
      <w:pPr>
        <w:pStyle w:val="ListParagraph"/>
        <w:numPr>
          <w:ilvl w:val="0"/>
          <w:numId w:val="42"/>
        </w:numPr>
        <w:spacing w:after="120"/>
        <w:jc w:val="both"/>
        <w:rPr>
          <w:sz w:val="22"/>
          <w:szCs w:val="28"/>
        </w:rPr>
      </w:pPr>
      <w:r w:rsidRPr="00A57142">
        <w:rPr>
          <w:sz w:val="22"/>
          <w:szCs w:val="28"/>
        </w:rPr>
        <w:t>A bursary from The British Machine Vision Association (BMVA) to attend an international conference, CARS 2010, Geneva, British Machine Vision Association, UK, 2010.</w:t>
      </w:r>
    </w:p>
    <w:p w14:paraId="67D25DEF" w14:textId="77777777" w:rsidR="00A57142" w:rsidRPr="00A57142" w:rsidRDefault="00A57142" w:rsidP="00A57142">
      <w:pPr>
        <w:pStyle w:val="ListParagraph"/>
        <w:numPr>
          <w:ilvl w:val="0"/>
          <w:numId w:val="42"/>
        </w:numPr>
        <w:spacing w:after="120"/>
        <w:jc w:val="both"/>
        <w:rPr>
          <w:sz w:val="22"/>
          <w:szCs w:val="28"/>
        </w:rPr>
      </w:pPr>
      <w:r w:rsidRPr="00A57142">
        <w:rPr>
          <w:sz w:val="22"/>
          <w:szCs w:val="28"/>
        </w:rPr>
        <w:t>PhD Scholarship, Al-Balqa Applied University, Jordan, 2007.</w:t>
      </w:r>
    </w:p>
    <w:p w14:paraId="7974BFA8" w14:textId="77777777" w:rsidR="00A17D9E" w:rsidRPr="00A57142" w:rsidRDefault="00A17D9E" w:rsidP="008A3CC7">
      <w:pPr>
        <w:spacing w:after="120"/>
        <w:jc w:val="both"/>
        <w:rPr>
          <w:sz w:val="24"/>
          <w:szCs w:val="24"/>
        </w:rPr>
      </w:pPr>
    </w:p>
    <w:p w14:paraId="50DF1C35" w14:textId="77777777" w:rsidR="00C131CD" w:rsidRPr="005E6BB2" w:rsidRDefault="00C131CD" w:rsidP="008A3CC7">
      <w:pPr>
        <w:jc w:val="both"/>
        <w:rPr>
          <w:rFonts w:asciiTheme="majorHAnsi" w:eastAsiaTheme="majorEastAsia" w:hAnsiTheme="majorHAnsi" w:cstheme="majorBidi"/>
          <w:b/>
          <w:color w:val="2A7B88" w:themeColor="accent1" w:themeShade="BF"/>
          <w:sz w:val="28"/>
          <w:szCs w:val="32"/>
          <w:u w:val="single"/>
        </w:rPr>
      </w:pPr>
      <w:r w:rsidRPr="005E6BB2">
        <w:rPr>
          <w:rFonts w:asciiTheme="majorHAnsi" w:eastAsiaTheme="majorEastAsia" w:hAnsiTheme="majorHAnsi" w:cstheme="majorBidi"/>
          <w:b/>
          <w:color w:val="2A7B88" w:themeColor="accent1" w:themeShade="BF"/>
          <w:sz w:val="28"/>
          <w:szCs w:val="32"/>
          <w:u w:val="single"/>
        </w:rPr>
        <w:t>Master Thesis Defense Committee Membership</w:t>
      </w:r>
    </w:p>
    <w:p w14:paraId="2667998D" w14:textId="77777777" w:rsidR="00C131CD" w:rsidRPr="00C131CD" w:rsidRDefault="00C131CD" w:rsidP="008A3CC7">
      <w:pPr>
        <w:numPr>
          <w:ilvl w:val="0"/>
          <w:numId w:val="36"/>
        </w:numPr>
        <w:spacing w:after="120"/>
        <w:jc w:val="both"/>
      </w:pPr>
      <w:r w:rsidRPr="00C131CD">
        <w:t>Yasmeen Al-Dabbas, “</w:t>
      </w:r>
      <w:r w:rsidRPr="00C131CD">
        <w:rPr>
          <w:b/>
          <w:bCs/>
        </w:rPr>
        <w:t>Feature Selection Problem Based on Black Widow Optimization Algorithm</w:t>
      </w:r>
      <w:r w:rsidRPr="00C131CD">
        <w:t>“, Computer Science Department. Prince Abdullah Ben Ghazi Faculty of Information Technology, Al-Balqa Applied University, 19117, Al-Salt, Jordan, 18/8/2021. [Supervisor: Prof. Saleh Oquli].</w:t>
      </w:r>
    </w:p>
    <w:p w14:paraId="6F7A7FA6" w14:textId="77777777" w:rsidR="00C131CD" w:rsidRPr="00C131CD" w:rsidRDefault="00C131CD" w:rsidP="008A3CC7">
      <w:pPr>
        <w:numPr>
          <w:ilvl w:val="0"/>
          <w:numId w:val="36"/>
        </w:numPr>
        <w:spacing w:after="120"/>
        <w:jc w:val="both"/>
      </w:pPr>
      <w:r w:rsidRPr="00C131CD">
        <w:t>Amal Bloot, “</w:t>
      </w:r>
      <w:r w:rsidRPr="00C131CD">
        <w:rPr>
          <w:b/>
          <w:bCs/>
        </w:rPr>
        <w:t>Developing a Hybrid Deep Learning Technique to Create a Natural Language Interface to Databases</w:t>
      </w:r>
      <w:r w:rsidRPr="00C131CD">
        <w:t>”, Data Science Department. Princess Summaya University for Technology, Amman, Jordan. 13/6/2021. [Supervisor Dr. Sara Tedmori].</w:t>
      </w:r>
    </w:p>
    <w:p w14:paraId="4F1EE375" w14:textId="77777777" w:rsidR="00C131CD" w:rsidRPr="00C131CD" w:rsidRDefault="00C131CD" w:rsidP="008A3CC7">
      <w:pPr>
        <w:numPr>
          <w:ilvl w:val="0"/>
          <w:numId w:val="36"/>
        </w:numPr>
        <w:spacing w:after="120"/>
        <w:jc w:val="both"/>
      </w:pPr>
      <w:r w:rsidRPr="00C131CD">
        <w:lastRenderedPageBreak/>
        <w:t>Enas Ramadan, "</w:t>
      </w:r>
      <w:r w:rsidRPr="00C131CD">
        <w:rPr>
          <w:b/>
          <w:bCs/>
        </w:rPr>
        <w:t>Water Evaporation Algorithm with Probabilistic Neural Network for Solving Classification Problems</w:t>
      </w:r>
      <w:r w:rsidRPr="00C131CD">
        <w:t>", Computer Science Department. Prince Abdullah Ben Ghazi Faculty of Information Technology, Al-Balqa Applied University, 19117, Al-Salt, Jordan, 18/4/2019. [Supervisor: Dr. Moh Alweshah].</w:t>
      </w:r>
    </w:p>
    <w:p w14:paraId="400887D7" w14:textId="77777777" w:rsidR="00C131CD" w:rsidRPr="00C131CD" w:rsidRDefault="00C131CD" w:rsidP="008A3CC7">
      <w:pPr>
        <w:numPr>
          <w:ilvl w:val="0"/>
          <w:numId w:val="36"/>
        </w:numPr>
        <w:spacing w:after="120"/>
        <w:jc w:val="both"/>
      </w:pPr>
      <w:r w:rsidRPr="00C131CD">
        <w:t>Qusai Nsoor, “</w:t>
      </w:r>
      <w:r w:rsidRPr="00C131CD">
        <w:rPr>
          <w:b/>
          <w:bCs/>
        </w:rPr>
        <w:t>Formal Specification Method for Prometheus Methodology</w:t>
      </w:r>
      <w:r w:rsidRPr="00C131CD">
        <w:t>”, Computer Science Department. Prince Abdullah Ben Ghazi Faculty of Information Technology, Al-Balqa Applied University, 19117, Al-Salt, Jordan, defense date: 27/12/2017. [Supervisor: Dr. Abed Alsalam Arabiat].</w:t>
      </w:r>
    </w:p>
    <w:p w14:paraId="780B6F38" w14:textId="77777777" w:rsidR="00C131CD" w:rsidRPr="00C131CD" w:rsidRDefault="00C131CD" w:rsidP="008A3CC7">
      <w:pPr>
        <w:numPr>
          <w:ilvl w:val="0"/>
          <w:numId w:val="36"/>
        </w:numPr>
        <w:spacing w:after="120"/>
        <w:jc w:val="both"/>
      </w:pPr>
      <w:r w:rsidRPr="00C131CD">
        <w:t>Moh Jamal Al Saaydeh, “</w:t>
      </w:r>
      <w:r w:rsidRPr="00C131CD">
        <w:rPr>
          <w:b/>
          <w:bCs/>
        </w:rPr>
        <w:t>Enhancement of Queuing Algorithm for Improving Network Performance</w:t>
      </w:r>
      <w:r w:rsidRPr="00C131CD">
        <w:t>”, Computer Science Department. Prince Abdullah Ben Ghazi Faculty of Information Technology, Al-Balqa Applied University, 19117, Al-Salt, Jordan, 27/11/2017. [Supervisor: Dr. Omar AlZubi].</w:t>
      </w:r>
    </w:p>
    <w:p w14:paraId="20255932" w14:textId="77777777" w:rsidR="00C131CD" w:rsidRPr="00C131CD" w:rsidRDefault="00C131CD" w:rsidP="008A3CC7">
      <w:pPr>
        <w:numPr>
          <w:ilvl w:val="0"/>
          <w:numId w:val="36"/>
        </w:numPr>
        <w:spacing w:after="120"/>
        <w:jc w:val="both"/>
      </w:pPr>
      <w:r w:rsidRPr="00C131CD">
        <w:t>Maria Al-Sanadeh, “</w:t>
      </w:r>
      <w:r w:rsidRPr="00C131CD">
        <w:rPr>
          <w:b/>
          <w:bCs/>
        </w:rPr>
        <w:t>Hybrid Water Cycle Algorithm with Neural Network to Solve Classification Problems</w:t>
      </w:r>
      <w:r w:rsidRPr="00C131CD">
        <w:t>”, Computer Science Department. Prince Abdullah Ben Ghazi Faculty of Information Technology, Al-Balqa Applied University, 19117, Al-Salt, Jordan, 20/9/2017. [Supervisor: Dr. Moh Alweshah].</w:t>
      </w:r>
    </w:p>
    <w:p w14:paraId="2C43FFA7" w14:textId="77777777" w:rsidR="00C131CD" w:rsidRPr="00C131CD" w:rsidRDefault="00C131CD" w:rsidP="008A3CC7">
      <w:pPr>
        <w:numPr>
          <w:ilvl w:val="0"/>
          <w:numId w:val="36"/>
        </w:numPr>
        <w:spacing w:after="120"/>
        <w:jc w:val="both"/>
      </w:pPr>
      <w:r w:rsidRPr="00C131CD">
        <w:t>Ibraheem Muherat,"</w:t>
      </w:r>
      <w:r w:rsidRPr="00C131CD">
        <w:rPr>
          <w:b/>
          <w:bCs/>
        </w:rPr>
        <w:t>Modeling Nurve Signals for Forearm Human Muscles</w:t>
      </w:r>
      <w:r w:rsidRPr="00C131CD">
        <w:t xml:space="preserve"> ", Master thesis, Computer Science Department. Prince Abdullah Ben Ghazi Faculty of Information Technology, Al-Balqa Applied University, 19117, Al-Salt, Jordan, 2016. [Supervisor Dr. Osama Dorgham].</w:t>
      </w:r>
    </w:p>
    <w:p w14:paraId="47C3FDB5" w14:textId="77777777" w:rsidR="00C131CD" w:rsidRPr="00C131CD" w:rsidRDefault="00C131CD" w:rsidP="008A3CC7">
      <w:pPr>
        <w:numPr>
          <w:ilvl w:val="0"/>
          <w:numId w:val="36"/>
        </w:numPr>
        <w:spacing w:after="120"/>
        <w:jc w:val="both"/>
      </w:pPr>
      <w:r w:rsidRPr="00C131CD">
        <w:t xml:space="preserve">Sanad Abu Raas," </w:t>
      </w:r>
      <w:r w:rsidRPr="00C131CD">
        <w:rPr>
          <w:b/>
          <w:bCs/>
        </w:rPr>
        <w:t>Proposed System for Analyzing Real Time Human Motion in Surveillance Video for Elderly Fall Detection</w:t>
      </w:r>
      <w:r w:rsidRPr="00C131CD">
        <w:t>". Master thesis, Computer Science Department. Prince Abdullah Ben Ghazi Faculty of Information Technology, Al-Balqa Applied University, 19117, Al-Salt, Jordan, 22/4/2016. [Supervisor Dr. Osama Dorgham].</w:t>
      </w:r>
    </w:p>
    <w:p w14:paraId="35525281" w14:textId="77777777" w:rsidR="00C131CD" w:rsidRDefault="00C131CD" w:rsidP="008A3CC7">
      <w:pPr>
        <w:numPr>
          <w:ilvl w:val="0"/>
          <w:numId w:val="36"/>
        </w:numPr>
        <w:spacing w:after="120"/>
        <w:jc w:val="both"/>
      </w:pPr>
      <w:r w:rsidRPr="00C131CD">
        <w:t>Mutaz Al-Freahat, “</w:t>
      </w:r>
      <w:r w:rsidRPr="00C131CD">
        <w:rPr>
          <w:b/>
          <w:bCs/>
        </w:rPr>
        <w:t>Heuristic Approach for Enhancing Digital Image Quality</w:t>
      </w:r>
      <w:r w:rsidRPr="00C131CD">
        <w:t>”, Master thesis, Computer Science Department. Prince Abdullah Ben Ghazi Faculty of Information Technology, Al-Balqa Applied University, 19117, Al-Salt, Jordan, 29/12/2015. [Supervisor Dr. Moh Hjooj].</w:t>
      </w:r>
    </w:p>
    <w:p w14:paraId="6991F24F" w14:textId="397A801E" w:rsidR="009C7F84" w:rsidRPr="00C131CD" w:rsidRDefault="005E6BB2" w:rsidP="008A3CC7">
      <w:pPr>
        <w:numPr>
          <w:ilvl w:val="0"/>
          <w:numId w:val="36"/>
        </w:numPr>
        <w:spacing w:after="120"/>
        <w:jc w:val="both"/>
      </w:pPr>
      <w:r w:rsidRPr="00C131CD">
        <w:t>Fatima Al-Yasjeen, “</w:t>
      </w:r>
      <w:r w:rsidRPr="00C131CD">
        <w:rPr>
          <w:b/>
          <w:bCs/>
        </w:rPr>
        <w:t>Texure Mapping Algorithm for Computer Graphiocs Applications</w:t>
      </w:r>
      <w:r w:rsidRPr="00C131CD">
        <w:t>”, Master thesis, Computer Science Department. Prince Abdullah Ben Ghazi Faculty of Information Technology, Al-Balqa Applied University, 19117, Al-Salt, Jordan, 2/4/2015. [Supervisor Dr. Nijad</w:t>
      </w:r>
      <w:r w:rsidR="009C7F84">
        <w:t xml:space="preserve"> Najdawi]</w:t>
      </w:r>
    </w:p>
    <w:p w14:paraId="6B451D4C" w14:textId="77777777" w:rsidR="009C7F84" w:rsidRDefault="009C7F84" w:rsidP="008A3CC7">
      <w:pPr>
        <w:jc w:val="both"/>
        <w:rPr>
          <w:rFonts w:asciiTheme="majorHAnsi" w:eastAsiaTheme="majorEastAsia" w:hAnsiTheme="majorHAnsi" w:cstheme="majorBidi"/>
          <w:b/>
          <w:color w:val="2A7B88" w:themeColor="accent1" w:themeShade="BF"/>
          <w:sz w:val="28"/>
          <w:szCs w:val="32"/>
          <w:u w:val="single"/>
        </w:rPr>
      </w:pPr>
    </w:p>
    <w:p w14:paraId="080B01F6" w14:textId="77777777" w:rsidR="00D265C8" w:rsidRDefault="00D265C8">
      <w:pPr>
        <w:rPr>
          <w:rFonts w:asciiTheme="majorHAnsi" w:eastAsiaTheme="majorEastAsia" w:hAnsiTheme="majorHAnsi" w:cstheme="majorBidi"/>
          <w:b/>
          <w:color w:val="2A7B88" w:themeColor="accent1" w:themeShade="BF"/>
          <w:sz w:val="28"/>
          <w:szCs w:val="32"/>
          <w:u w:val="single"/>
        </w:rPr>
      </w:pPr>
      <w:r>
        <w:rPr>
          <w:rFonts w:asciiTheme="majorHAnsi" w:eastAsiaTheme="majorEastAsia" w:hAnsiTheme="majorHAnsi" w:cstheme="majorBidi"/>
          <w:b/>
          <w:color w:val="2A7B88" w:themeColor="accent1" w:themeShade="BF"/>
          <w:sz w:val="28"/>
          <w:szCs w:val="32"/>
          <w:u w:val="single"/>
        </w:rPr>
        <w:br w:type="page"/>
      </w:r>
    </w:p>
    <w:p w14:paraId="23E02472" w14:textId="59D629B6" w:rsidR="00C131CD" w:rsidRDefault="00C131CD" w:rsidP="008A3CC7">
      <w:pPr>
        <w:jc w:val="both"/>
        <w:rPr>
          <w:rFonts w:asciiTheme="majorHAnsi" w:eastAsiaTheme="majorEastAsia" w:hAnsiTheme="majorHAnsi" w:cstheme="majorBidi"/>
          <w:b/>
          <w:color w:val="2A7B88" w:themeColor="accent1" w:themeShade="BF"/>
          <w:sz w:val="28"/>
          <w:szCs w:val="32"/>
          <w:u w:val="single"/>
        </w:rPr>
      </w:pPr>
      <w:r w:rsidRPr="005E6BB2">
        <w:rPr>
          <w:rFonts w:asciiTheme="majorHAnsi" w:eastAsiaTheme="majorEastAsia" w:hAnsiTheme="majorHAnsi" w:cstheme="majorBidi"/>
          <w:b/>
          <w:color w:val="2A7B88" w:themeColor="accent1" w:themeShade="BF"/>
          <w:sz w:val="28"/>
          <w:szCs w:val="32"/>
          <w:u w:val="single"/>
        </w:rPr>
        <w:lastRenderedPageBreak/>
        <w:t>Curriculum and Course Development</w:t>
      </w:r>
    </w:p>
    <w:p w14:paraId="7E313952" w14:textId="26A6E9A0" w:rsidR="00610304" w:rsidRPr="00610304" w:rsidRDefault="00610304" w:rsidP="008A3CC7">
      <w:pPr>
        <w:spacing w:after="120"/>
        <w:jc w:val="both"/>
      </w:pPr>
      <w:r w:rsidRPr="00610304">
        <w:t>In this section, you will find my contributions to curriculum and course development. My efforts are not only focused on creating innovative and relevant coursework that prepares students for the ever-evolving field of Computer Science but also on developing course curriculum in line with accreditation and international standards. This includes designing curriculums that blend theoretical knowledge with practical skills, and updating courses to keep up with the latest developments in technology.</w:t>
      </w:r>
    </w:p>
    <w:p w14:paraId="723F48F4" w14:textId="276255A6" w:rsidR="00364D09" w:rsidRPr="00C131CD" w:rsidRDefault="00364D09" w:rsidP="008A3CC7">
      <w:pPr>
        <w:numPr>
          <w:ilvl w:val="0"/>
          <w:numId w:val="31"/>
        </w:numPr>
        <w:spacing w:after="120"/>
        <w:jc w:val="both"/>
      </w:pPr>
      <w:r w:rsidRPr="00C131CD">
        <w:rPr>
          <w:b/>
          <w:bCs/>
        </w:rPr>
        <w:t>Curriculum Development</w:t>
      </w:r>
      <w:r w:rsidRPr="00C131CD">
        <w:t xml:space="preserve"> for the </w:t>
      </w:r>
      <w:r>
        <w:t>School of Computing</w:t>
      </w:r>
      <w:r w:rsidRPr="00C131CD">
        <w:t xml:space="preserve"> (year 20</w:t>
      </w:r>
      <w:r>
        <w:t>22</w:t>
      </w:r>
      <w:r w:rsidRPr="00C131CD">
        <w:t>/20</w:t>
      </w:r>
      <w:r>
        <w:t>23</w:t>
      </w:r>
      <w:r w:rsidRPr="00C131CD">
        <w:t xml:space="preserve">), </w:t>
      </w:r>
      <w:r>
        <w:t>Skyline University,</w:t>
      </w:r>
      <w:r w:rsidRPr="00C131CD">
        <w:t xml:space="preserve"> proposed </w:t>
      </w:r>
      <w:r w:rsidRPr="00C131CD">
        <w:rPr>
          <w:b/>
          <w:bCs/>
        </w:rPr>
        <w:t>bachelor’s degree</w:t>
      </w:r>
      <w:r w:rsidRPr="00C131CD">
        <w:t xml:space="preserve"> study plan in </w:t>
      </w:r>
      <w:r>
        <w:rPr>
          <w:b/>
          <w:bCs/>
        </w:rPr>
        <w:t>Computer Science/Artificial Intelligence</w:t>
      </w:r>
      <w:r w:rsidRPr="00C131CD">
        <w:t>.</w:t>
      </w:r>
    </w:p>
    <w:p w14:paraId="3BA0376A" w14:textId="4C151B1D" w:rsidR="00C131CD" w:rsidRPr="00C131CD" w:rsidRDefault="00C131CD" w:rsidP="008A3CC7">
      <w:pPr>
        <w:numPr>
          <w:ilvl w:val="0"/>
          <w:numId w:val="31"/>
        </w:numPr>
        <w:spacing w:after="120"/>
        <w:jc w:val="both"/>
      </w:pPr>
      <w:r w:rsidRPr="00C131CD">
        <w:rPr>
          <w:b/>
          <w:bCs/>
        </w:rPr>
        <w:t>Curriculum Development</w:t>
      </w:r>
      <w:r w:rsidRPr="00C131CD">
        <w:t xml:space="preserve"> for the Computer Information Systems (CIS) department (year 2017/2018), Prince Abdullah Bin Ghazi Faculty of Information Technology, Al-Balqa Applied University: proposed </w:t>
      </w:r>
      <w:r w:rsidRPr="00C131CD">
        <w:rPr>
          <w:b/>
          <w:bCs/>
        </w:rPr>
        <w:t>bachelor’s degree</w:t>
      </w:r>
      <w:r w:rsidRPr="00C131CD">
        <w:t xml:space="preserve"> study plan in </w:t>
      </w:r>
      <w:r w:rsidRPr="00C131CD">
        <w:rPr>
          <w:b/>
          <w:bCs/>
        </w:rPr>
        <w:t>Virtual Reality and Augmented Systems</w:t>
      </w:r>
      <w:r w:rsidRPr="00C131CD">
        <w:t>.</w:t>
      </w:r>
    </w:p>
    <w:p w14:paraId="57188E33" w14:textId="77777777" w:rsidR="00C131CD" w:rsidRPr="00C131CD" w:rsidRDefault="00C131CD" w:rsidP="008A3CC7">
      <w:pPr>
        <w:numPr>
          <w:ilvl w:val="0"/>
          <w:numId w:val="31"/>
        </w:numPr>
        <w:spacing w:after="120"/>
        <w:jc w:val="both"/>
      </w:pPr>
      <w:r w:rsidRPr="00C131CD">
        <w:rPr>
          <w:b/>
          <w:bCs/>
        </w:rPr>
        <w:t>Curriculum Development</w:t>
      </w:r>
      <w:r w:rsidRPr="00C131CD">
        <w:t xml:space="preserve"> for the Management Information Systems (MIS) department (year 2017/2018), Management Faculty, Al-Balqa Applied University: proposed a new </w:t>
      </w:r>
      <w:r w:rsidRPr="00C131CD">
        <w:rPr>
          <w:b/>
          <w:bCs/>
        </w:rPr>
        <w:t>bachelor’s degree</w:t>
      </w:r>
      <w:r w:rsidRPr="00C131CD">
        <w:t xml:space="preserve"> study plan in </w:t>
      </w:r>
      <w:r w:rsidRPr="00C131CD">
        <w:rPr>
          <w:b/>
          <w:bCs/>
        </w:rPr>
        <w:t>Geographical Information Systems</w:t>
      </w:r>
      <w:r w:rsidRPr="00C131CD">
        <w:t>.</w:t>
      </w:r>
    </w:p>
    <w:p w14:paraId="709AB49D" w14:textId="77777777" w:rsidR="00C131CD" w:rsidRPr="00C131CD" w:rsidRDefault="00C131CD" w:rsidP="008A3CC7">
      <w:pPr>
        <w:numPr>
          <w:ilvl w:val="0"/>
          <w:numId w:val="31"/>
        </w:numPr>
        <w:spacing w:after="120"/>
        <w:jc w:val="both"/>
      </w:pPr>
      <w:r w:rsidRPr="00C131CD">
        <w:rPr>
          <w:b/>
          <w:bCs/>
        </w:rPr>
        <w:t>Curriculum Development</w:t>
      </w:r>
      <w:r w:rsidRPr="00C131CD">
        <w:t xml:space="preserve"> for the Management Information Systems (MIS) department (year 2017/2018), Management Faculty, Al-Balqa Applied University: proposed a new </w:t>
      </w:r>
      <w:r w:rsidRPr="00C131CD">
        <w:rPr>
          <w:b/>
          <w:bCs/>
        </w:rPr>
        <w:t xml:space="preserve">bachelor’s degree </w:t>
      </w:r>
      <w:r w:rsidRPr="00C131CD">
        <w:t xml:space="preserve">study plan in </w:t>
      </w:r>
      <w:r w:rsidRPr="00C131CD">
        <w:rPr>
          <w:b/>
          <w:bCs/>
        </w:rPr>
        <w:t>Health Information Systems</w:t>
      </w:r>
      <w:r w:rsidRPr="00C131CD">
        <w:t>.</w:t>
      </w:r>
    </w:p>
    <w:p w14:paraId="4BAFC3B9" w14:textId="77777777" w:rsidR="00C131CD" w:rsidRPr="00C131CD" w:rsidRDefault="00C131CD" w:rsidP="008A3CC7">
      <w:pPr>
        <w:numPr>
          <w:ilvl w:val="0"/>
          <w:numId w:val="31"/>
        </w:numPr>
        <w:spacing w:after="120"/>
        <w:jc w:val="both"/>
      </w:pPr>
      <w:r w:rsidRPr="00C131CD">
        <w:rPr>
          <w:b/>
          <w:bCs/>
        </w:rPr>
        <w:t>Curriculum Development</w:t>
      </w:r>
      <w:r w:rsidRPr="00C131CD">
        <w:t xml:space="preserve"> for the Computer Information Systems (CIS) department (year 2015/2016), Prince Abdullah Bin Ghazi Faculty of Information Technology, Al-Balqa Applied University: proposed a new </w:t>
      </w:r>
      <w:r w:rsidRPr="00C131CD">
        <w:rPr>
          <w:b/>
          <w:bCs/>
        </w:rPr>
        <w:t>master’s degree</w:t>
      </w:r>
      <w:r w:rsidRPr="00C131CD">
        <w:t xml:space="preserve"> study plan in Computer Information Systems with focus on </w:t>
      </w:r>
      <w:r w:rsidRPr="00C131CD">
        <w:rPr>
          <w:b/>
          <w:bCs/>
        </w:rPr>
        <w:t>big data processing</w:t>
      </w:r>
      <w:r w:rsidRPr="00C131CD">
        <w:t>.</w:t>
      </w:r>
    </w:p>
    <w:p w14:paraId="2BEB5C27" w14:textId="77777777" w:rsidR="00C131CD" w:rsidRPr="00C131CD" w:rsidRDefault="00C131CD" w:rsidP="008A3CC7">
      <w:pPr>
        <w:numPr>
          <w:ilvl w:val="0"/>
          <w:numId w:val="31"/>
        </w:numPr>
        <w:spacing w:after="120"/>
        <w:jc w:val="both"/>
      </w:pPr>
      <w:r w:rsidRPr="00C131CD">
        <w:rPr>
          <w:b/>
          <w:bCs/>
        </w:rPr>
        <w:t>Curriculum Development</w:t>
      </w:r>
      <w:r w:rsidRPr="00C131CD">
        <w:t xml:space="preserve"> for the Computer Science department (year 2015/2016), Prince Abdullah Bin Ghazi Faculty of Information Technology, Al-Balqa Applied University: proposed a new </w:t>
      </w:r>
      <w:r w:rsidRPr="00C131CD">
        <w:rPr>
          <w:b/>
          <w:bCs/>
        </w:rPr>
        <w:t>bachelor’s degree</w:t>
      </w:r>
      <w:r w:rsidRPr="00C131CD">
        <w:t xml:space="preserve"> study plan in </w:t>
      </w:r>
      <w:r w:rsidRPr="00C131CD">
        <w:rPr>
          <w:b/>
          <w:bCs/>
        </w:rPr>
        <w:t>Computer Graphics and Game Programming</w:t>
      </w:r>
      <w:r w:rsidRPr="00C131CD">
        <w:t>.</w:t>
      </w:r>
    </w:p>
    <w:p w14:paraId="18A213EC" w14:textId="77777777" w:rsidR="00C131CD" w:rsidRPr="00C131CD" w:rsidRDefault="00C131CD" w:rsidP="008A3CC7">
      <w:pPr>
        <w:numPr>
          <w:ilvl w:val="0"/>
          <w:numId w:val="31"/>
        </w:numPr>
        <w:spacing w:after="120"/>
        <w:jc w:val="both"/>
      </w:pPr>
      <w:r w:rsidRPr="00C131CD">
        <w:rPr>
          <w:b/>
          <w:bCs/>
        </w:rPr>
        <w:t>Curriculum Development</w:t>
      </w:r>
      <w:r w:rsidRPr="00C131CD">
        <w:t xml:space="preserve"> for the Computer Information Systems (CIS) department (year 2016), Prince Abdullah Bin Ghazi Faculty of Information Technology, Al-Balqa Applied University: proposed a new </w:t>
      </w:r>
      <w:r w:rsidRPr="00C131CD">
        <w:rPr>
          <w:b/>
          <w:bCs/>
        </w:rPr>
        <w:t>bachelor’s degree</w:t>
      </w:r>
      <w:r w:rsidRPr="00C131CD">
        <w:t xml:space="preserve"> study plan in </w:t>
      </w:r>
      <w:r w:rsidRPr="00C131CD">
        <w:rPr>
          <w:b/>
          <w:bCs/>
        </w:rPr>
        <w:t>Web Technologies and Engineering</w:t>
      </w:r>
      <w:r w:rsidRPr="00C131CD">
        <w:t>.</w:t>
      </w:r>
    </w:p>
    <w:p w14:paraId="49AC890C" w14:textId="77777777" w:rsidR="00C131CD" w:rsidRPr="00C131CD" w:rsidRDefault="00C131CD" w:rsidP="008A3CC7">
      <w:pPr>
        <w:numPr>
          <w:ilvl w:val="0"/>
          <w:numId w:val="31"/>
        </w:numPr>
        <w:spacing w:after="120"/>
        <w:jc w:val="both"/>
      </w:pPr>
      <w:r w:rsidRPr="00C131CD">
        <w:rPr>
          <w:b/>
          <w:bCs/>
        </w:rPr>
        <w:t>Curriculum Development</w:t>
      </w:r>
      <w:r w:rsidRPr="00C131CD">
        <w:t xml:space="preserve"> for the Computer Information Systems (CIS) department (year 2016): proposed a new </w:t>
      </w:r>
      <w:r w:rsidRPr="00C131CD">
        <w:rPr>
          <w:b/>
          <w:bCs/>
        </w:rPr>
        <w:t>bachelor’s degree</w:t>
      </w:r>
      <w:r w:rsidRPr="00C131CD">
        <w:t xml:space="preserve"> study plan in </w:t>
      </w:r>
      <w:r w:rsidRPr="00C131CD">
        <w:rPr>
          <w:b/>
          <w:bCs/>
        </w:rPr>
        <w:t>Computer Information Systems</w:t>
      </w:r>
      <w:r w:rsidRPr="00C131CD">
        <w:t>.</w:t>
      </w:r>
    </w:p>
    <w:p w14:paraId="0F25787E" w14:textId="661DD867" w:rsidR="00C131CD" w:rsidRPr="00C131CD" w:rsidRDefault="004236CB" w:rsidP="008A3CC7">
      <w:pPr>
        <w:numPr>
          <w:ilvl w:val="0"/>
          <w:numId w:val="31"/>
        </w:numPr>
        <w:spacing w:after="120"/>
        <w:jc w:val="both"/>
      </w:pPr>
      <w:r>
        <w:rPr>
          <w:b/>
          <w:bCs/>
        </w:rPr>
        <w:t>D</w:t>
      </w:r>
      <w:r w:rsidRPr="00C131CD">
        <w:rPr>
          <w:b/>
          <w:bCs/>
        </w:rPr>
        <w:t>esigned</w:t>
      </w:r>
      <w:r w:rsidR="00C131CD" w:rsidRPr="00C131CD">
        <w:rPr>
          <w:b/>
          <w:bCs/>
        </w:rPr>
        <w:t xml:space="preserve"> the “Data Structures</w:t>
      </w:r>
      <w:r w:rsidR="00C131CD" w:rsidRPr="00C131CD">
        <w:t xml:space="preserve">” </w:t>
      </w:r>
      <w:r w:rsidR="00C131CD" w:rsidRPr="00C131CD">
        <w:rPr>
          <w:b/>
          <w:bCs/>
        </w:rPr>
        <w:t>lab</w:t>
      </w:r>
      <w:r w:rsidR="00C131CD" w:rsidRPr="00C131CD">
        <w:t xml:space="preserve"> for the Computer Science department (year 2015/2016), Prince Abdullah Bin Ghazi Faculty of Information Technology, Al-Balqa Applied University.</w:t>
      </w:r>
    </w:p>
    <w:p w14:paraId="3C7FB89C" w14:textId="77777777" w:rsidR="00C131CD" w:rsidRPr="00C131CD" w:rsidRDefault="00C131CD" w:rsidP="008A3CC7">
      <w:pPr>
        <w:numPr>
          <w:ilvl w:val="0"/>
          <w:numId w:val="31"/>
        </w:numPr>
        <w:spacing w:after="120"/>
        <w:jc w:val="both"/>
      </w:pPr>
      <w:r w:rsidRPr="00C131CD">
        <w:rPr>
          <w:b/>
          <w:bCs/>
        </w:rPr>
        <w:t>Designed the “Object Oriented” lab</w:t>
      </w:r>
      <w:r w:rsidRPr="00C131CD">
        <w:t xml:space="preserve"> for the Computer Science department (year 2015/2016), Prince Abdullah Bin Ghazi Faculty of Information Technology, Al-Balqa Applied University.</w:t>
      </w:r>
    </w:p>
    <w:p w14:paraId="212F77B7" w14:textId="77777777" w:rsidR="005E6BB2" w:rsidRDefault="005E6BB2" w:rsidP="008A3CC7">
      <w:pPr>
        <w:jc w:val="both"/>
      </w:pPr>
    </w:p>
    <w:p w14:paraId="6C7AAC72" w14:textId="351062C0" w:rsidR="00C131CD" w:rsidRPr="005E6BB2" w:rsidRDefault="00C131CD" w:rsidP="008A3CC7">
      <w:pPr>
        <w:jc w:val="both"/>
        <w:rPr>
          <w:rFonts w:asciiTheme="majorHAnsi" w:eastAsiaTheme="majorEastAsia" w:hAnsiTheme="majorHAnsi" w:cstheme="majorBidi"/>
          <w:b/>
          <w:color w:val="2A7B88" w:themeColor="accent1" w:themeShade="BF"/>
          <w:sz w:val="28"/>
          <w:szCs w:val="32"/>
          <w:u w:val="single"/>
        </w:rPr>
      </w:pPr>
      <w:r w:rsidRPr="005E6BB2">
        <w:rPr>
          <w:rFonts w:asciiTheme="majorHAnsi" w:eastAsiaTheme="majorEastAsia" w:hAnsiTheme="majorHAnsi" w:cstheme="majorBidi"/>
          <w:b/>
          <w:color w:val="2A7B88" w:themeColor="accent1" w:themeShade="BF"/>
          <w:sz w:val="28"/>
          <w:szCs w:val="32"/>
          <w:u w:val="single"/>
        </w:rPr>
        <w:t>University and community service activities</w:t>
      </w:r>
    </w:p>
    <w:p w14:paraId="7D9FAA97" w14:textId="34990E3B" w:rsidR="00C131CD" w:rsidRPr="00C131CD" w:rsidRDefault="00C131CD" w:rsidP="008A3CC7">
      <w:pPr>
        <w:spacing w:after="120"/>
        <w:jc w:val="both"/>
      </w:pPr>
      <w:r w:rsidRPr="00C131CD">
        <w:t>In this section I will share my engagement in university and community service activities. I've devoted time to enriching our academic community and serving the wider public through participation in university committees, event organization, and volunteer work. My goal is to contribute positively to the community by sharing my expertise and promoting a supportive environment.</w:t>
      </w:r>
    </w:p>
    <w:p w14:paraId="1915B02A" w14:textId="60C65ADF" w:rsidR="00C131CD" w:rsidRPr="00C131CD" w:rsidRDefault="00C131CD" w:rsidP="008A3CC7">
      <w:pPr>
        <w:numPr>
          <w:ilvl w:val="0"/>
          <w:numId w:val="33"/>
        </w:numPr>
        <w:spacing w:after="120"/>
        <w:jc w:val="both"/>
      </w:pPr>
      <w:r w:rsidRPr="00C131CD">
        <w:rPr>
          <w:b/>
          <w:bCs/>
        </w:rPr>
        <w:t>Member</w:t>
      </w:r>
      <w:r w:rsidRPr="00C131CD">
        <w:t xml:space="preserve"> of Al-Balqa Applied </w:t>
      </w:r>
      <w:r w:rsidRPr="00C131CD">
        <w:rPr>
          <w:b/>
          <w:bCs/>
        </w:rPr>
        <w:t>University Council</w:t>
      </w:r>
      <w:r w:rsidRPr="00C131CD">
        <w:t xml:space="preserve"> for the academic year 2019/2020</w:t>
      </w:r>
    </w:p>
    <w:p w14:paraId="47307A2D" w14:textId="08437279" w:rsidR="00C131CD" w:rsidRPr="00C131CD" w:rsidRDefault="00C131CD" w:rsidP="008A3CC7">
      <w:pPr>
        <w:numPr>
          <w:ilvl w:val="0"/>
          <w:numId w:val="33"/>
        </w:numPr>
        <w:spacing w:after="120"/>
        <w:jc w:val="both"/>
      </w:pPr>
      <w:r w:rsidRPr="00C131CD">
        <w:rPr>
          <w:b/>
          <w:bCs/>
        </w:rPr>
        <w:t>Leader</w:t>
      </w:r>
      <w:r w:rsidRPr="00C131CD">
        <w:t xml:space="preserve"> of a committee to reformulate the technical specifications required for the supply, installation, operation and maintenance of </w:t>
      </w:r>
      <w:r w:rsidRPr="00C131CD">
        <w:rPr>
          <w:b/>
          <w:bCs/>
        </w:rPr>
        <w:t>graphic and digital design laboratories</w:t>
      </w:r>
      <w:r w:rsidRPr="00C131CD">
        <w:t xml:space="preserve"> for the need of Salt College, funded by the European Union 2016</w:t>
      </w:r>
    </w:p>
    <w:p w14:paraId="0FBE7B49" w14:textId="4BEF949F" w:rsidR="00C131CD" w:rsidRPr="00C131CD" w:rsidRDefault="00C131CD" w:rsidP="008A3CC7">
      <w:pPr>
        <w:numPr>
          <w:ilvl w:val="0"/>
          <w:numId w:val="33"/>
        </w:numPr>
        <w:spacing w:after="120"/>
        <w:jc w:val="both"/>
      </w:pPr>
      <w:r w:rsidRPr="00C131CD">
        <w:rPr>
          <w:b/>
          <w:bCs/>
        </w:rPr>
        <w:lastRenderedPageBreak/>
        <w:t>Leader</w:t>
      </w:r>
      <w:r w:rsidRPr="00C131CD">
        <w:t xml:space="preserve"> of the committee to receive the bid to </w:t>
      </w:r>
      <w:r w:rsidRPr="00C131CD">
        <w:rPr>
          <w:b/>
          <w:bCs/>
        </w:rPr>
        <w:t>purchase annual licenses</w:t>
      </w:r>
      <w:r w:rsidRPr="00C131CD">
        <w:t xml:space="preserve"> for the use of GIS software for the year 2017</w:t>
      </w:r>
    </w:p>
    <w:p w14:paraId="36561DF3" w14:textId="290D14EA" w:rsidR="00C131CD" w:rsidRPr="00C131CD" w:rsidRDefault="00C131CD" w:rsidP="008A3CC7">
      <w:pPr>
        <w:numPr>
          <w:ilvl w:val="0"/>
          <w:numId w:val="33"/>
        </w:numPr>
        <w:spacing w:after="120"/>
        <w:jc w:val="both"/>
      </w:pPr>
      <w:r w:rsidRPr="00C131CD">
        <w:rPr>
          <w:b/>
          <w:bCs/>
        </w:rPr>
        <w:t>Leader</w:t>
      </w:r>
      <w:r w:rsidRPr="00C131CD">
        <w:t xml:space="preserve"> of a committee regarding the tender committee’s decision that includes obligating the </w:t>
      </w:r>
      <w:r w:rsidRPr="00C131CD">
        <w:rPr>
          <w:b/>
          <w:bCs/>
        </w:rPr>
        <w:t>purchase of 46 computers</w:t>
      </w:r>
      <w:r w:rsidRPr="00C131CD">
        <w:t xml:space="preserve"> funded by the European Union 2017</w:t>
      </w:r>
    </w:p>
    <w:p w14:paraId="2A1AE055" w14:textId="0E53C5CA" w:rsidR="00C131CD" w:rsidRPr="00C131CD" w:rsidRDefault="00C131CD" w:rsidP="008A3CC7">
      <w:pPr>
        <w:numPr>
          <w:ilvl w:val="0"/>
          <w:numId w:val="33"/>
        </w:numPr>
        <w:spacing w:after="120"/>
        <w:jc w:val="both"/>
      </w:pPr>
      <w:r w:rsidRPr="00C131CD">
        <w:rPr>
          <w:b/>
          <w:bCs/>
        </w:rPr>
        <w:t>Member</w:t>
      </w:r>
      <w:r w:rsidRPr="00C131CD">
        <w:t xml:space="preserve"> of a committee to review the study plan to introduce the specialization of </w:t>
      </w:r>
      <w:r w:rsidRPr="00C131CD">
        <w:rPr>
          <w:b/>
          <w:bCs/>
        </w:rPr>
        <w:t>geographic information systems</w:t>
      </w:r>
      <w:r w:rsidRPr="00C131CD">
        <w:t xml:space="preserve"> in the College of Business 2017</w:t>
      </w:r>
    </w:p>
    <w:p w14:paraId="45968980" w14:textId="086EA110" w:rsidR="00C131CD" w:rsidRPr="00C131CD" w:rsidRDefault="00C131CD" w:rsidP="008A3CC7">
      <w:pPr>
        <w:numPr>
          <w:ilvl w:val="0"/>
          <w:numId w:val="33"/>
        </w:numPr>
        <w:spacing w:after="120"/>
        <w:jc w:val="both"/>
      </w:pPr>
      <w:r w:rsidRPr="00C131CD">
        <w:rPr>
          <w:b/>
          <w:bCs/>
        </w:rPr>
        <w:t>Member</w:t>
      </w:r>
      <w:r w:rsidRPr="00C131CD">
        <w:t xml:space="preserve"> of a committee to </w:t>
      </w:r>
      <w:r w:rsidRPr="00C131CD">
        <w:rPr>
          <w:b/>
          <w:bCs/>
        </w:rPr>
        <w:t>describe</w:t>
      </w:r>
      <w:r w:rsidRPr="00C131CD">
        <w:t xml:space="preserve"> the subject of computer skills and to </w:t>
      </w:r>
      <w:r w:rsidRPr="00C131CD">
        <w:rPr>
          <w:b/>
          <w:bCs/>
        </w:rPr>
        <w:t xml:space="preserve">re-describe </w:t>
      </w:r>
      <w:r w:rsidRPr="00C131CD">
        <w:t>the subject of computer skills (1) 2018</w:t>
      </w:r>
    </w:p>
    <w:p w14:paraId="330CE23F" w14:textId="60523943" w:rsidR="00C131CD" w:rsidRPr="00C131CD" w:rsidRDefault="00C131CD" w:rsidP="008A3CC7">
      <w:pPr>
        <w:numPr>
          <w:ilvl w:val="0"/>
          <w:numId w:val="33"/>
        </w:numPr>
        <w:spacing w:after="120"/>
        <w:jc w:val="both"/>
      </w:pPr>
      <w:r w:rsidRPr="00C131CD">
        <w:rPr>
          <w:b/>
          <w:bCs/>
        </w:rPr>
        <w:t>Member</w:t>
      </w:r>
      <w:r w:rsidRPr="00C131CD">
        <w:t xml:space="preserve"> of the Prince Abdullah bin Ghazi College of Information Technology </w:t>
      </w:r>
      <w:r w:rsidRPr="00C131CD">
        <w:rPr>
          <w:b/>
          <w:bCs/>
        </w:rPr>
        <w:t>Council</w:t>
      </w:r>
      <w:r w:rsidRPr="00C131CD">
        <w:t xml:space="preserve"> 2017/2018</w:t>
      </w:r>
    </w:p>
    <w:p w14:paraId="74D96066" w14:textId="1210ED8A" w:rsidR="00C131CD" w:rsidRPr="00C131CD" w:rsidRDefault="00C131CD" w:rsidP="008A3CC7">
      <w:pPr>
        <w:numPr>
          <w:ilvl w:val="0"/>
          <w:numId w:val="33"/>
        </w:numPr>
        <w:spacing w:after="120"/>
        <w:jc w:val="both"/>
      </w:pPr>
      <w:r w:rsidRPr="00C131CD">
        <w:rPr>
          <w:b/>
          <w:bCs/>
        </w:rPr>
        <w:t>Member</w:t>
      </w:r>
      <w:r w:rsidRPr="00C131CD">
        <w:t xml:space="preserve"> of the </w:t>
      </w:r>
      <w:r w:rsidRPr="00C131CD">
        <w:rPr>
          <w:b/>
          <w:bCs/>
        </w:rPr>
        <w:t>Study Plan Committee</w:t>
      </w:r>
      <w:r w:rsidRPr="00C131CD">
        <w:t xml:space="preserve"> and Academic Schedule at Prince Abdullah bin Ghazi College for Information Technology 2016</w:t>
      </w:r>
    </w:p>
    <w:p w14:paraId="7F24B8B9" w14:textId="38A362B0" w:rsidR="00C131CD" w:rsidRPr="00C131CD" w:rsidRDefault="00C131CD" w:rsidP="008A3CC7">
      <w:pPr>
        <w:numPr>
          <w:ilvl w:val="0"/>
          <w:numId w:val="33"/>
        </w:numPr>
        <w:spacing w:after="120"/>
        <w:jc w:val="both"/>
      </w:pPr>
      <w:r w:rsidRPr="00C131CD">
        <w:rPr>
          <w:b/>
          <w:bCs/>
        </w:rPr>
        <w:t>Member</w:t>
      </w:r>
      <w:r w:rsidRPr="00C131CD">
        <w:t xml:space="preserve"> of a committee to </w:t>
      </w:r>
      <w:r w:rsidRPr="00C131CD">
        <w:rPr>
          <w:b/>
          <w:bCs/>
        </w:rPr>
        <w:t>develop the college’s implementation</w:t>
      </w:r>
      <w:r w:rsidRPr="00C131CD">
        <w:t xml:space="preserve"> plan based on the university’s 2017 strategic plan</w:t>
      </w:r>
    </w:p>
    <w:p w14:paraId="3C9154E3" w14:textId="2BF52758" w:rsidR="00C131CD" w:rsidRPr="00C131CD" w:rsidRDefault="00C131CD" w:rsidP="008A3CC7">
      <w:pPr>
        <w:numPr>
          <w:ilvl w:val="0"/>
          <w:numId w:val="33"/>
        </w:numPr>
        <w:spacing w:after="120"/>
        <w:jc w:val="both"/>
      </w:pPr>
      <w:r w:rsidRPr="00C131CD">
        <w:rPr>
          <w:b/>
          <w:bCs/>
        </w:rPr>
        <w:t xml:space="preserve">Member </w:t>
      </w:r>
      <w:r w:rsidRPr="00C131CD">
        <w:t xml:space="preserve">of the Academic </w:t>
      </w:r>
      <w:r w:rsidRPr="00C131CD">
        <w:rPr>
          <w:b/>
          <w:bCs/>
        </w:rPr>
        <w:t>Advising Committee</w:t>
      </w:r>
      <w:r w:rsidRPr="00C131CD">
        <w:t xml:space="preserve"> at BAU 2017</w:t>
      </w:r>
    </w:p>
    <w:p w14:paraId="76EFA7F6" w14:textId="7E86C24D" w:rsidR="00C131CD" w:rsidRPr="00C131CD" w:rsidRDefault="00C131CD" w:rsidP="008A3CC7">
      <w:pPr>
        <w:numPr>
          <w:ilvl w:val="0"/>
          <w:numId w:val="33"/>
        </w:numPr>
        <w:spacing w:after="120"/>
        <w:jc w:val="both"/>
      </w:pPr>
      <w:r w:rsidRPr="00C131CD">
        <w:t xml:space="preserve">Participation in the </w:t>
      </w:r>
      <w:r w:rsidRPr="00C131CD">
        <w:rPr>
          <w:b/>
          <w:bCs/>
        </w:rPr>
        <w:t>training program</w:t>
      </w:r>
      <w:r w:rsidRPr="00C131CD">
        <w:t xml:space="preserve"> in the field of </w:t>
      </w:r>
      <w:r w:rsidRPr="00C131CD">
        <w:rPr>
          <w:b/>
          <w:bCs/>
        </w:rPr>
        <w:t>e-learning and hybrid education</w:t>
      </w:r>
      <w:r w:rsidRPr="00C131CD">
        <w:t>, in cooperation with the French National Institute of Science and Technology 2019.</w:t>
      </w:r>
    </w:p>
    <w:p w14:paraId="48B4A68D" w14:textId="7763FC45" w:rsidR="00C131CD" w:rsidRPr="00C131CD" w:rsidRDefault="00C131CD" w:rsidP="008A3CC7">
      <w:pPr>
        <w:numPr>
          <w:ilvl w:val="0"/>
          <w:numId w:val="33"/>
        </w:numPr>
        <w:spacing w:after="120"/>
        <w:jc w:val="both"/>
      </w:pPr>
      <w:r w:rsidRPr="00C131CD">
        <w:rPr>
          <w:b/>
          <w:bCs/>
        </w:rPr>
        <w:t>Leader</w:t>
      </w:r>
      <w:r w:rsidRPr="00C131CD">
        <w:t xml:space="preserve"> of the committee receiving the tender to purchase </w:t>
      </w:r>
      <w:r w:rsidRPr="00C131CD">
        <w:rPr>
          <w:b/>
          <w:bCs/>
        </w:rPr>
        <w:t>annual licenses</w:t>
      </w:r>
      <w:r w:rsidRPr="00C131CD">
        <w:t xml:space="preserve"> for the use of GIS software for the year 2019</w:t>
      </w:r>
    </w:p>
    <w:p w14:paraId="5260C1B7" w14:textId="5E364297" w:rsidR="00C131CD" w:rsidRPr="00C131CD" w:rsidRDefault="00C131CD" w:rsidP="008A3CC7">
      <w:pPr>
        <w:numPr>
          <w:ilvl w:val="0"/>
          <w:numId w:val="33"/>
        </w:numPr>
        <w:spacing w:after="120"/>
        <w:jc w:val="both"/>
      </w:pPr>
      <w:r w:rsidRPr="00C131CD">
        <w:rPr>
          <w:b/>
          <w:bCs/>
        </w:rPr>
        <w:t xml:space="preserve">Leader </w:t>
      </w:r>
      <w:r w:rsidRPr="00C131CD">
        <w:t xml:space="preserve">of the committee receiving the tender to purchase </w:t>
      </w:r>
      <w:r w:rsidRPr="00C131CD">
        <w:rPr>
          <w:b/>
          <w:bCs/>
        </w:rPr>
        <w:t>annual licenses</w:t>
      </w:r>
      <w:r w:rsidRPr="00C131CD">
        <w:t xml:space="preserve"> for the use of GIS software for the year 2018</w:t>
      </w:r>
    </w:p>
    <w:p w14:paraId="0D2602E4" w14:textId="3DCD0DB1" w:rsidR="00C131CD" w:rsidRPr="00C131CD" w:rsidRDefault="00C131CD" w:rsidP="008A3CC7">
      <w:pPr>
        <w:numPr>
          <w:ilvl w:val="0"/>
          <w:numId w:val="33"/>
        </w:numPr>
        <w:spacing w:after="120"/>
        <w:jc w:val="both"/>
      </w:pPr>
      <w:r w:rsidRPr="00C131CD">
        <w:rPr>
          <w:b/>
          <w:bCs/>
        </w:rPr>
        <w:t xml:space="preserve">Leader </w:t>
      </w:r>
      <w:r w:rsidRPr="00C131CD">
        <w:t xml:space="preserve">of a committee to respond with a detailed technical report on the observations of the Auditor of the Accounting Bureau regarding the supply, installation, operation and maintenance of devices for </w:t>
      </w:r>
      <w:r w:rsidRPr="00C131CD">
        <w:rPr>
          <w:b/>
          <w:bCs/>
        </w:rPr>
        <w:t>graphic and digital design</w:t>
      </w:r>
      <w:r w:rsidRPr="00C131CD">
        <w:t xml:space="preserve"> labs for the need of Salt College, funded by the European Union 2017</w:t>
      </w:r>
    </w:p>
    <w:p w14:paraId="4E457273" w14:textId="24CDAE4B" w:rsidR="00C131CD" w:rsidRPr="00C131CD" w:rsidRDefault="00C131CD" w:rsidP="008A3CC7">
      <w:pPr>
        <w:numPr>
          <w:ilvl w:val="0"/>
          <w:numId w:val="33"/>
        </w:numPr>
        <w:spacing w:after="120"/>
        <w:jc w:val="both"/>
      </w:pPr>
      <w:r w:rsidRPr="00C131CD">
        <w:rPr>
          <w:b/>
          <w:bCs/>
        </w:rPr>
        <w:t>Member</w:t>
      </w:r>
      <w:r w:rsidRPr="00C131CD">
        <w:t xml:space="preserve"> of the </w:t>
      </w:r>
      <w:r w:rsidRPr="00C131CD">
        <w:rPr>
          <w:b/>
          <w:bCs/>
        </w:rPr>
        <w:t>Graduate Studies Committee</w:t>
      </w:r>
      <w:r w:rsidRPr="00C131CD">
        <w:t xml:space="preserve"> at Prince Abdullah bin Ghazi College for Information Technology 2017/2018</w:t>
      </w:r>
    </w:p>
    <w:p w14:paraId="358CEECD" w14:textId="2709F5A2" w:rsidR="00C131CD" w:rsidRPr="00C131CD" w:rsidRDefault="00C131CD" w:rsidP="008A3CC7">
      <w:pPr>
        <w:numPr>
          <w:ilvl w:val="0"/>
          <w:numId w:val="33"/>
        </w:numPr>
        <w:spacing w:after="120"/>
        <w:jc w:val="both"/>
      </w:pPr>
      <w:r w:rsidRPr="00C131CD">
        <w:rPr>
          <w:b/>
          <w:bCs/>
        </w:rPr>
        <w:t>Member</w:t>
      </w:r>
      <w:r w:rsidRPr="00C131CD">
        <w:t xml:space="preserve"> of a committee to </w:t>
      </w:r>
      <w:r w:rsidRPr="00C131CD">
        <w:rPr>
          <w:b/>
          <w:bCs/>
        </w:rPr>
        <w:t>study the content of the level exam and its suitability</w:t>
      </w:r>
      <w:r w:rsidRPr="00C131CD">
        <w:t xml:space="preserve"> to the current reality of technology 2017</w:t>
      </w:r>
    </w:p>
    <w:p w14:paraId="1ADBD7E7" w14:textId="553A9336" w:rsidR="00C131CD" w:rsidRPr="00C131CD" w:rsidRDefault="00C131CD" w:rsidP="008A3CC7">
      <w:pPr>
        <w:numPr>
          <w:ilvl w:val="0"/>
          <w:numId w:val="33"/>
        </w:numPr>
        <w:spacing w:after="120"/>
        <w:jc w:val="both"/>
      </w:pPr>
      <w:r w:rsidRPr="00C131CD">
        <w:rPr>
          <w:b/>
          <w:bCs/>
        </w:rPr>
        <w:t>Member</w:t>
      </w:r>
      <w:r w:rsidRPr="00C131CD">
        <w:t xml:space="preserve"> of the Committee to </w:t>
      </w:r>
      <w:r w:rsidRPr="00C131CD">
        <w:rPr>
          <w:b/>
          <w:bCs/>
        </w:rPr>
        <w:t>study the content of computer material</w:t>
      </w:r>
      <w:r w:rsidRPr="00C131CD">
        <w:t xml:space="preserve"> (1) and its laboratory and reformulate the content 2017</w:t>
      </w:r>
    </w:p>
    <w:p w14:paraId="4E69F335" w14:textId="7329A85A" w:rsidR="00C131CD" w:rsidRPr="00C131CD" w:rsidRDefault="00C131CD" w:rsidP="008A3CC7">
      <w:pPr>
        <w:numPr>
          <w:ilvl w:val="0"/>
          <w:numId w:val="33"/>
        </w:numPr>
        <w:spacing w:after="120"/>
        <w:jc w:val="both"/>
      </w:pPr>
      <w:r w:rsidRPr="00C131CD">
        <w:rPr>
          <w:b/>
          <w:bCs/>
        </w:rPr>
        <w:t>Member</w:t>
      </w:r>
      <w:r w:rsidRPr="00C131CD">
        <w:t xml:space="preserve"> of a committee to study </w:t>
      </w:r>
      <w:r w:rsidRPr="00C131CD">
        <w:rPr>
          <w:b/>
          <w:bCs/>
        </w:rPr>
        <w:t>the feasibility of adding a remedial course</w:t>
      </w:r>
      <w:r w:rsidRPr="00C131CD">
        <w:t xml:space="preserve"> in the name of Computer 99 so that it is a requirement for students in the event of failure to pass the Computer Level Exam 2017</w:t>
      </w:r>
    </w:p>
    <w:p w14:paraId="205C5D1D" w14:textId="493A8E52" w:rsidR="00C131CD" w:rsidRPr="00C131CD" w:rsidRDefault="00C131CD" w:rsidP="008A3CC7">
      <w:pPr>
        <w:numPr>
          <w:ilvl w:val="0"/>
          <w:numId w:val="33"/>
        </w:numPr>
        <w:spacing w:after="120"/>
        <w:jc w:val="both"/>
      </w:pPr>
      <w:r w:rsidRPr="00C131CD">
        <w:rPr>
          <w:b/>
          <w:bCs/>
        </w:rPr>
        <w:t>Member</w:t>
      </w:r>
      <w:r w:rsidRPr="00C131CD">
        <w:t xml:space="preserve"> of an investigation committee about </w:t>
      </w:r>
      <w:r w:rsidRPr="00C131CD">
        <w:rPr>
          <w:b/>
          <w:bCs/>
        </w:rPr>
        <w:t>complaints submitted about Computer</w:t>
      </w:r>
      <w:r w:rsidRPr="00C131CD">
        <w:t xml:space="preserve"> Skills (2) exam for students of scientific colleges 2016</w:t>
      </w:r>
    </w:p>
    <w:p w14:paraId="77F4BA90" w14:textId="41C4FD20" w:rsidR="00C131CD" w:rsidRPr="00C131CD" w:rsidRDefault="00C131CD" w:rsidP="008A3CC7">
      <w:pPr>
        <w:numPr>
          <w:ilvl w:val="0"/>
          <w:numId w:val="33"/>
        </w:numPr>
        <w:spacing w:after="120"/>
        <w:jc w:val="both"/>
      </w:pPr>
      <w:r w:rsidRPr="00C131CD">
        <w:rPr>
          <w:b/>
          <w:bCs/>
        </w:rPr>
        <w:t>Leader</w:t>
      </w:r>
      <w:r w:rsidRPr="00C131CD">
        <w:t xml:space="preserve"> of a committee to </w:t>
      </w:r>
      <w:r w:rsidRPr="00C131CD">
        <w:rPr>
          <w:b/>
          <w:bCs/>
        </w:rPr>
        <w:t>create a digital society subject</w:t>
      </w:r>
      <w:r w:rsidRPr="00C131CD">
        <w:t xml:space="preserve"> to be added to the requirements of the optional university 2017</w:t>
      </w:r>
    </w:p>
    <w:p w14:paraId="3BC16075" w14:textId="16A67D3A" w:rsidR="00C131CD" w:rsidRPr="00C131CD" w:rsidRDefault="00C131CD" w:rsidP="008A3CC7">
      <w:pPr>
        <w:numPr>
          <w:ilvl w:val="0"/>
          <w:numId w:val="33"/>
        </w:numPr>
        <w:spacing w:after="120"/>
        <w:jc w:val="both"/>
      </w:pPr>
      <w:r w:rsidRPr="00C131CD">
        <w:rPr>
          <w:b/>
          <w:bCs/>
        </w:rPr>
        <w:t>Member</w:t>
      </w:r>
      <w:r w:rsidRPr="00C131CD">
        <w:t xml:space="preserve"> of the </w:t>
      </w:r>
      <w:r w:rsidRPr="00C131CD">
        <w:rPr>
          <w:b/>
          <w:bCs/>
        </w:rPr>
        <w:t>Graduate Studies Committee</w:t>
      </w:r>
      <w:r w:rsidRPr="00C131CD">
        <w:t xml:space="preserve"> at Prince Abdullah bin Ghazi College for Information Technology 2015/2016</w:t>
      </w:r>
    </w:p>
    <w:p w14:paraId="4747286D" w14:textId="17A1FA95" w:rsidR="00C131CD" w:rsidRPr="00C131CD" w:rsidRDefault="00C131CD" w:rsidP="008A3CC7">
      <w:pPr>
        <w:numPr>
          <w:ilvl w:val="0"/>
          <w:numId w:val="33"/>
        </w:numPr>
        <w:spacing w:after="120"/>
        <w:jc w:val="both"/>
      </w:pPr>
      <w:r w:rsidRPr="00C131CD">
        <w:rPr>
          <w:b/>
          <w:bCs/>
        </w:rPr>
        <w:t>Member</w:t>
      </w:r>
      <w:r w:rsidRPr="00C131CD">
        <w:t xml:space="preserve"> of the </w:t>
      </w:r>
      <w:r w:rsidRPr="00C131CD">
        <w:rPr>
          <w:b/>
          <w:bCs/>
        </w:rPr>
        <w:t>Study Plan Committee</w:t>
      </w:r>
      <w:r w:rsidRPr="00C131CD">
        <w:t xml:space="preserve"> at Prince Abdullah bin Ghazi College for Information Technology 2017/2018</w:t>
      </w:r>
    </w:p>
    <w:p w14:paraId="229F03C6" w14:textId="78D90A1A" w:rsidR="00C131CD" w:rsidRPr="00C131CD" w:rsidRDefault="00C131CD" w:rsidP="008A3CC7">
      <w:pPr>
        <w:numPr>
          <w:ilvl w:val="0"/>
          <w:numId w:val="33"/>
        </w:numPr>
        <w:spacing w:after="120"/>
        <w:jc w:val="both"/>
      </w:pPr>
      <w:r w:rsidRPr="00C131CD">
        <w:lastRenderedPageBreak/>
        <w:t xml:space="preserve">Providing a course in computer skills for the </w:t>
      </w:r>
      <w:r w:rsidRPr="00C131CD">
        <w:rPr>
          <w:b/>
          <w:bCs/>
        </w:rPr>
        <w:t>local community (Al-Balqa Governorate Agricultural Directorate)</w:t>
      </w:r>
      <w:r w:rsidRPr="00C131CD">
        <w:t xml:space="preserve"> in cooperation with the Consultation Center, summer 2016.</w:t>
      </w:r>
    </w:p>
    <w:p w14:paraId="16D8EC5E" w14:textId="0C682E6D" w:rsidR="00C131CD" w:rsidRPr="00C131CD" w:rsidRDefault="00C131CD" w:rsidP="008A3CC7">
      <w:pPr>
        <w:numPr>
          <w:ilvl w:val="0"/>
          <w:numId w:val="33"/>
        </w:numPr>
        <w:spacing w:after="120"/>
        <w:jc w:val="both"/>
      </w:pPr>
      <w:r w:rsidRPr="00C131CD">
        <w:rPr>
          <w:b/>
          <w:bCs/>
        </w:rPr>
        <w:t>Member</w:t>
      </w:r>
      <w:r w:rsidRPr="00C131CD">
        <w:t xml:space="preserve"> of the </w:t>
      </w:r>
      <w:r w:rsidRPr="00C131CD">
        <w:rPr>
          <w:b/>
          <w:bCs/>
        </w:rPr>
        <w:t>Committee for the Study of Appointment Requests</w:t>
      </w:r>
      <w:r w:rsidRPr="00C131CD">
        <w:t>, filling in the schedule of trade-offs and conducting interviews for faculty members with Ph.D. holders in the field of Information Security and Cyberspace 2017</w:t>
      </w:r>
    </w:p>
    <w:p w14:paraId="191D92F9" w14:textId="47DD36B5" w:rsidR="00C131CD" w:rsidRPr="00C131CD" w:rsidRDefault="00C131CD" w:rsidP="008A3CC7">
      <w:pPr>
        <w:numPr>
          <w:ilvl w:val="0"/>
          <w:numId w:val="33"/>
        </w:numPr>
        <w:spacing w:after="120"/>
        <w:jc w:val="both"/>
      </w:pPr>
      <w:r w:rsidRPr="00C131CD">
        <w:rPr>
          <w:b/>
          <w:bCs/>
        </w:rPr>
        <w:t>Member</w:t>
      </w:r>
      <w:r w:rsidRPr="00C131CD">
        <w:t xml:space="preserve"> of the Prince Abdullah bin Ghazi College of Information Technology </w:t>
      </w:r>
      <w:r w:rsidRPr="00C131CD">
        <w:rPr>
          <w:b/>
          <w:bCs/>
        </w:rPr>
        <w:t>Council</w:t>
      </w:r>
      <w:r w:rsidRPr="00C131CD">
        <w:t xml:space="preserve"> 2015/2016</w:t>
      </w:r>
    </w:p>
    <w:p w14:paraId="62CCA722" w14:textId="3DE8BE5E" w:rsidR="00C131CD" w:rsidRPr="00C131CD" w:rsidRDefault="00C131CD" w:rsidP="008A3CC7">
      <w:pPr>
        <w:numPr>
          <w:ilvl w:val="0"/>
          <w:numId w:val="33"/>
        </w:numPr>
        <w:spacing w:after="120"/>
        <w:jc w:val="both"/>
      </w:pPr>
      <w:r w:rsidRPr="00C131CD">
        <w:rPr>
          <w:b/>
          <w:bCs/>
        </w:rPr>
        <w:t>Member</w:t>
      </w:r>
      <w:r w:rsidRPr="00C131CD">
        <w:t xml:space="preserve"> of the </w:t>
      </w:r>
      <w:r w:rsidRPr="00C131CD">
        <w:rPr>
          <w:b/>
          <w:bCs/>
        </w:rPr>
        <w:t>Preparation Committee for the Scientific Day</w:t>
      </w:r>
      <w:r w:rsidRPr="00C131CD">
        <w:t xml:space="preserve"> 2017/201</w:t>
      </w:r>
    </w:p>
    <w:p w14:paraId="61450704" w14:textId="705DD014" w:rsidR="00C131CD" w:rsidRPr="00C131CD" w:rsidRDefault="00C131CD" w:rsidP="008A3CC7">
      <w:pPr>
        <w:numPr>
          <w:ilvl w:val="0"/>
          <w:numId w:val="33"/>
        </w:numPr>
        <w:spacing w:after="120"/>
        <w:jc w:val="both"/>
      </w:pPr>
      <w:r w:rsidRPr="00C131CD">
        <w:rPr>
          <w:b/>
          <w:bCs/>
        </w:rPr>
        <w:t>Member</w:t>
      </w:r>
      <w:r w:rsidRPr="00C131CD">
        <w:t xml:space="preserve"> of the </w:t>
      </w:r>
      <w:r w:rsidRPr="00C131CD">
        <w:rPr>
          <w:b/>
          <w:bCs/>
        </w:rPr>
        <w:t>Graduate Studies Committee</w:t>
      </w:r>
      <w:r w:rsidRPr="00C131CD">
        <w:t xml:space="preserve"> at Prince Abdullah bin Ghazi College for Information Technology 2015/2016</w:t>
      </w:r>
    </w:p>
    <w:p w14:paraId="302B209C" w14:textId="77777777" w:rsidR="00C131CD" w:rsidRPr="00C131CD" w:rsidRDefault="00C131CD" w:rsidP="008A3CC7">
      <w:pPr>
        <w:numPr>
          <w:ilvl w:val="0"/>
          <w:numId w:val="33"/>
        </w:numPr>
        <w:spacing w:after="120"/>
        <w:jc w:val="both"/>
      </w:pPr>
      <w:r w:rsidRPr="00C131CD">
        <w:rPr>
          <w:b/>
          <w:bCs/>
        </w:rPr>
        <w:t>Member</w:t>
      </w:r>
      <w:r w:rsidRPr="00C131CD">
        <w:t xml:space="preserve"> of the </w:t>
      </w:r>
      <w:r w:rsidRPr="00C131CD">
        <w:rPr>
          <w:b/>
          <w:bCs/>
        </w:rPr>
        <w:t>Vision and Mission Defining</w:t>
      </w:r>
      <w:r w:rsidRPr="00C131CD">
        <w:t xml:space="preserve"> Committee for the Prince Abdullah bin Ghazi College for Information Technology 2018</w:t>
      </w:r>
    </w:p>
    <w:p w14:paraId="5DEFAEF2" w14:textId="77777777" w:rsidR="008D7074" w:rsidRDefault="008D7074" w:rsidP="008A3CC7">
      <w:pPr>
        <w:jc w:val="both"/>
        <w:rPr>
          <w:rFonts w:asciiTheme="majorHAnsi" w:eastAsiaTheme="majorEastAsia" w:hAnsiTheme="majorHAnsi" w:cstheme="majorBidi"/>
          <w:b/>
          <w:color w:val="2A7B88" w:themeColor="accent1" w:themeShade="BF"/>
          <w:sz w:val="28"/>
          <w:szCs w:val="32"/>
          <w:u w:val="single"/>
        </w:rPr>
      </w:pPr>
    </w:p>
    <w:p w14:paraId="604206AF" w14:textId="4AA603E1" w:rsidR="00C131CD" w:rsidRPr="005E6BB2" w:rsidRDefault="00C131CD" w:rsidP="008A3CC7">
      <w:pPr>
        <w:jc w:val="both"/>
        <w:rPr>
          <w:rFonts w:asciiTheme="majorHAnsi" w:eastAsiaTheme="majorEastAsia" w:hAnsiTheme="majorHAnsi" w:cstheme="majorBidi"/>
          <w:b/>
          <w:color w:val="2A7B88" w:themeColor="accent1" w:themeShade="BF"/>
          <w:sz w:val="28"/>
          <w:szCs w:val="32"/>
          <w:u w:val="single"/>
        </w:rPr>
      </w:pPr>
      <w:r w:rsidRPr="005E6BB2">
        <w:rPr>
          <w:rFonts w:asciiTheme="majorHAnsi" w:eastAsiaTheme="majorEastAsia" w:hAnsiTheme="majorHAnsi" w:cstheme="majorBidi"/>
          <w:b/>
          <w:color w:val="2A7B88" w:themeColor="accent1" w:themeShade="BF"/>
          <w:sz w:val="28"/>
          <w:szCs w:val="32"/>
          <w:u w:val="single"/>
        </w:rPr>
        <w:t>Meeting and Conferences (Sample)</w:t>
      </w:r>
    </w:p>
    <w:p w14:paraId="125F7165" w14:textId="7F357CC6" w:rsidR="00C131CD" w:rsidRPr="00C131CD" w:rsidRDefault="00C131CD" w:rsidP="008A3CC7">
      <w:pPr>
        <w:numPr>
          <w:ilvl w:val="0"/>
          <w:numId w:val="34"/>
        </w:numPr>
        <w:spacing w:after="120"/>
        <w:jc w:val="both"/>
      </w:pPr>
      <w:r w:rsidRPr="00C131CD">
        <w:t>2018 International Arab Conference on Information Technology (</w:t>
      </w:r>
      <w:r w:rsidRPr="00C131CD">
        <w:rPr>
          <w:b/>
          <w:bCs/>
        </w:rPr>
        <w:t>ACIT</w:t>
      </w:r>
      <w:r w:rsidRPr="00C131CD">
        <w:t xml:space="preserve"> </w:t>
      </w:r>
      <w:r w:rsidRPr="00C131CD">
        <w:rPr>
          <w:b/>
          <w:bCs/>
        </w:rPr>
        <w:t>2018</w:t>
      </w:r>
      <w:r w:rsidRPr="00C131CD">
        <w:t>), 3-5 December 2018, Beirut, Lebanon.</w:t>
      </w:r>
    </w:p>
    <w:p w14:paraId="4ACEDD95" w14:textId="418F1109" w:rsidR="00C131CD" w:rsidRPr="00C131CD" w:rsidRDefault="00C131CD" w:rsidP="008A3CC7">
      <w:pPr>
        <w:numPr>
          <w:ilvl w:val="0"/>
          <w:numId w:val="34"/>
        </w:numPr>
        <w:spacing w:after="120"/>
        <w:jc w:val="both"/>
      </w:pPr>
      <w:r w:rsidRPr="00C131CD">
        <w:t>International Conference on Advanced Technologies for Signal and Image Processing (</w:t>
      </w:r>
      <w:r w:rsidRPr="00C131CD">
        <w:rPr>
          <w:b/>
          <w:bCs/>
        </w:rPr>
        <w:t>ATSIP’2017</w:t>
      </w:r>
      <w:r w:rsidRPr="00C131CD">
        <w:t>), 23rd – 25th May 2017, Fez, Morocco.</w:t>
      </w:r>
    </w:p>
    <w:p w14:paraId="090AD075" w14:textId="6F6B8449" w:rsidR="00C131CD" w:rsidRPr="00C131CD" w:rsidRDefault="00C131CD" w:rsidP="008A3CC7">
      <w:pPr>
        <w:numPr>
          <w:ilvl w:val="0"/>
          <w:numId w:val="34"/>
        </w:numPr>
        <w:spacing w:after="120"/>
        <w:jc w:val="both"/>
      </w:pPr>
      <w:r w:rsidRPr="00C131CD">
        <w:rPr>
          <w:b/>
          <w:bCs/>
        </w:rPr>
        <w:t>Proposal Writing for H2020 EU funding opportunities, SRTD II European Commission</w:t>
      </w:r>
      <w:r w:rsidRPr="00C131CD">
        <w:t>, 17 – 19th January 2017, Amman, Jordan.</w:t>
      </w:r>
    </w:p>
    <w:p w14:paraId="38789CC9" w14:textId="4B859837" w:rsidR="00C131CD" w:rsidRPr="00C131CD" w:rsidRDefault="00C131CD" w:rsidP="008A3CC7">
      <w:pPr>
        <w:numPr>
          <w:ilvl w:val="0"/>
          <w:numId w:val="34"/>
        </w:numPr>
        <w:spacing w:after="120"/>
        <w:jc w:val="both"/>
      </w:pPr>
      <w:r w:rsidRPr="00C131CD">
        <w:t>Workshop “</w:t>
      </w:r>
      <w:r w:rsidRPr="00C131CD">
        <w:rPr>
          <w:b/>
          <w:bCs/>
        </w:rPr>
        <w:t>Blackboard Learn Administration</w:t>
      </w:r>
      <w:r w:rsidRPr="00C131CD">
        <w:t>”, Saudi Electronic University, 12th -15th May 2014, Riyadh, Saudi Arabia.</w:t>
      </w:r>
    </w:p>
    <w:p w14:paraId="06239DAB" w14:textId="77777777" w:rsidR="00C131CD" w:rsidRPr="00C131CD" w:rsidRDefault="00C131CD" w:rsidP="008A3CC7">
      <w:pPr>
        <w:numPr>
          <w:ilvl w:val="0"/>
          <w:numId w:val="34"/>
        </w:numPr>
        <w:spacing w:after="120"/>
        <w:jc w:val="both"/>
      </w:pPr>
      <w:r w:rsidRPr="00C131CD">
        <w:t>Workshop on the “</w:t>
      </w:r>
      <w:r w:rsidRPr="00C131CD">
        <w:rPr>
          <w:b/>
          <w:bCs/>
        </w:rPr>
        <w:t>Mechanisms for Achieving Quality Performance in Emerging Universities</w:t>
      </w:r>
      <w:r w:rsidRPr="00C131CD">
        <w:t>”, 1st-2nd April 2014, Al-Baha University, Saudi Arabia.</w:t>
      </w:r>
    </w:p>
    <w:p w14:paraId="6A43B41A" w14:textId="77777777" w:rsidR="00C131CD" w:rsidRPr="00C131CD" w:rsidRDefault="00C131CD" w:rsidP="008A3CC7">
      <w:pPr>
        <w:numPr>
          <w:ilvl w:val="0"/>
          <w:numId w:val="34"/>
        </w:numPr>
        <w:spacing w:after="120"/>
        <w:jc w:val="both"/>
      </w:pPr>
      <w:r w:rsidRPr="00C131CD">
        <w:rPr>
          <w:b/>
          <w:bCs/>
        </w:rPr>
        <w:t>Scientific research is a societal necessity and a future leadership</w:t>
      </w:r>
      <w:r w:rsidRPr="00C131CD">
        <w:t>, first national meeting for scientific research, 17th -18th March 2014, Al-Baha University, Saudi Arabia.</w:t>
      </w:r>
    </w:p>
    <w:p w14:paraId="27F1A6E3" w14:textId="77777777" w:rsidR="00C131CD" w:rsidRPr="00C131CD" w:rsidRDefault="00C131CD" w:rsidP="008A3CC7">
      <w:pPr>
        <w:numPr>
          <w:ilvl w:val="0"/>
          <w:numId w:val="34"/>
        </w:numPr>
        <w:spacing w:after="120"/>
        <w:jc w:val="both"/>
      </w:pPr>
      <w:r w:rsidRPr="00C131CD">
        <w:rPr>
          <w:b/>
          <w:bCs/>
        </w:rPr>
        <w:t>Computer Assisted Radiology and Surgery</w:t>
      </w:r>
      <w:r w:rsidRPr="00C131CD">
        <w:t>, 24th International Congress and Exhibition, 23rd – 26th June 2010, Geneva, Switzerland.</w:t>
      </w:r>
    </w:p>
    <w:p w14:paraId="09C4D2E8" w14:textId="77777777" w:rsidR="00C131CD" w:rsidRPr="00C131CD" w:rsidRDefault="00C131CD" w:rsidP="008A3CC7">
      <w:pPr>
        <w:numPr>
          <w:ilvl w:val="0"/>
          <w:numId w:val="34"/>
        </w:numPr>
        <w:spacing w:after="120"/>
        <w:jc w:val="both"/>
      </w:pPr>
      <w:r w:rsidRPr="00C131CD">
        <w:t>Workshop "</w:t>
      </w:r>
      <w:r w:rsidRPr="00C131CD">
        <w:rPr>
          <w:b/>
          <w:bCs/>
        </w:rPr>
        <w:t>Uncertainty Visualization</w:t>
      </w:r>
      <w:r w:rsidRPr="00C131CD">
        <w:t>", 12th-13th August 2010, Bremen, Germany.</w:t>
      </w:r>
    </w:p>
    <w:p w14:paraId="2F37C610" w14:textId="77777777" w:rsidR="00C131CD" w:rsidRPr="00C131CD" w:rsidRDefault="00C131CD" w:rsidP="008A3CC7">
      <w:pPr>
        <w:numPr>
          <w:ilvl w:val="0"/>
          <w:numId w:val="34"/>
        </w:numPr>
        <w:spacing w:after="120"/>
        <w:jc w:val="both"/>
      </w:pPr>
      <w:r w:rsidRPr="00C131CD">
        <w:t>Medical Image Understanding and Analysis (</w:t>
      </w:r>
      <w:r w:rsidRPr="00C131CD">
        <w:rPr>
          <w:b/>
          <w:bCs/>
        </w:rPr>
        <w:t>MIUA</w:t>
      </w:r>
      <w:r w:rsidRPr="00C131CD">
        <w:t>), 14th - 15th July 2009, Kingston University, London, UK.</w:t>
      </w:r>
    </w:p>
    <w:p w14:paraId="2D69ACAF" w14:textId="77777777" w:rsidR="00C131CD" w:rsidRPr="00C131CD" w:rsidRDefault="00C131CD" w:rsidP="008A3CC7">
      <w:pPr>
        <w:numPr>
          <w:ilvl w:val="0"/>
          <w:numId w:val="34"/>
        </w:numPr>
        <w:spacing w:after="120"/>
        <w:jc w:val="both"/>
      </w:pPr>
      <w:r w:rsidRPr="00C131CD">
        <w:rPr>
          <w:b/>
          <w:bCs/>
        </w:rPr>
        <w:t>PGBioMed</w:t>
      </w:r>
      <w:r w:rsidRPr="00C131CD">
        <w:t>, 12th-14th July 2009, Magdalen College, Oxford University, UK.</w:t>
      </w:r>
    </w:p>
    <w:p w14:paraId="45C6DF29" w14:textId="77777777" w:rsidR="00C131CD" w:rsidRDefault="00C131CD" w:rsidP="008A3CC7">
      <w:pPr>
        <w:numPr>
          <w:ilvl w:val="0"/>
          <w:numId w:val="34"/>
        </w:numPr>
        <w:spacing w:after="120"/>
        <w:jc w:val="both"/>
      </w:pPr>
      <w:r w:rsidRPr="00C131CD">
        <w:rPr>
          <w:b/>
          <w:bCs/>
        </w:rPr>
        <w:t>IPEM Managing Motion in Radiotherapy</w:t>
      </w:r>
      <w:r w:rsidRPr="00C131CD">
        <w:t>, 29th April 2009, Manchester, UK.</w:t>
      </w:r>
    </w:p>
    <w:p w14:paraId="24E5E482" w14:textId="044FC369" w:rsidR="009C7F84" w:rsidRPr="009C7F84" w:rsidRDefault="009C7F84" w:rsidP="008A3CC7">
      <w:pPr>
        <w:numPr>
          <w:ilvl w:val="0"/>
          <w:numId w:val="34"/>
        </w:numPr>
        <w:spacing w:after="120"/>
        <w:jc w:val="both"/>
      </w:pPr>
      <w:r>
        <w:rPr>
          <w:b/>
          <w:bCs/>
        </w:rPr>
        <w:t xml:space="preserve">Medical Image Understanding and Analysis (MIUA), </w:t>
      </w:r>
      <w:r w:rsidRPr="009C7F84">
        <w:t>2</w:t>
      </w:r>
      <w:r w:rsidRPr="009C7F84">
        <w:rPr>
          <w:vertAlign w:val="superscript"/>
        </w:rPr>
        <w:t>nd</w:t>
      </w:r>
      <w:r w:rsidRPr="009C7F84">
        <w:t>-3</w:t>
      </w:r>
      <w:r w:rsidRPr="009C7F84">
        <w:rPr>
          <w:vertAlign w:val="superscript"/>
        </w:rPr>
        <w:t>rd</w:t>
      </w:r>
      <w:r w:rsidRPr="009C7F84">
        <w:t xml:space="preserve"> July, 2008, Dundee, UK.</w:t>
      </w:r>
    </w:p>
    <w:p w14:paraId="164705F4" w14:textId="77777777" w:rsidR="009C7F84" w:rsidRPr="009C7F84" w:rsidRDefault="009C7F84" w:rsidP="008A3CC7">
      <w:pPr>
        <w:jc w:val="both"/>
        <w:rPr>
          <w:rFonts w:asciiTheme="majorHAnsi" w:eastAsiaTheme="majorEastAsia" w:hAnsiTheme="majorHAnsi" w:cstheme="majorBidi"/>
          <w:b/>
          <w:color w:val="2A7B88" w:themeColor="accent1" w:themeShade="BF"/>
          <w:sz w:val="2"/>
          <w:szCs w:val="2"/>
          <w:u w:val="single"/>
        </w:rPr>
      </w:pPr>
    </w:p>
    <w:p w14:paraId="3E633344" w14:textId="1FA19E6A" w:rsidR="00C131CD" w:rsidRPr="005E6BB2" w:rsidRDefault="00C131CD" w:rsidP="008A3CC7">
      <w:pPr>
        <w:jc w:val="both"/>
        <w:rPr>
          <w:rFonts w:asciiTheme="majorHAnsi" w:eastAsiaTheme="majorEastAsia" w:hAnsiTheme="majorHAnsi" w:cstheme="majorBidi"/>
          <w:b/>
          <w:color w:val="2A7B88" w:themeColor="accent1" w:themeShade="BF"/>
          <w:sz w:val="28"/>
          <w:szCs w:val="32"/>
          <w:u w:val="single"/>
        </w:rPr>
      </w:pPr>
      <w:r w:rsidRPr="005E6BB2">
        <w:rPr>
          <w:rFonts w:asciiTheme="majorHAnsi" w:eastAsiaTheme="majorEastAsia" w:hAnsiTheme="majorHAnsi" w:cstheme="majorBidi"/>
          <w:b/>
          <w:color w:val="2A7B88" w:themeColor="accent1" w:themeShade="BF"/>
          <w:sz w:val="28"/>
          <w:szCs w:val="32"/>
          <w:u w:val="single"/>
        </w:rPr>
        <w:t>Memberships</w:t>
      </w:r>
    </w:p>
    <w:p w14:paraId="7EB28613" w14:textId="77777777" w:rsidR="00C131CD" w:rsidRPr="00C131CD" w:rsidRDefault="00C131CD" w:rsidP="008A3CC7">
      <w:pPr>
        <w:numPr>
          <w:ilvl w:val="0"/>
          <w:numId w:val="35"/>
        </w:numPr>
        <w:spacing w:after="120"/>
        <w:jc w:val="both"/>
      </w:pPr>
      <w:r w:rsidRPr="00C131CD">
        <w:t>The Institution of The Institution of Engineering and Technology (</w:t>
      </w:r>
      <w:r w:rsidRPr="00C131CD">
        <w:rPr>
          <w:b/>
          <w:bCs/>
        </w:rPr>
        <w:t>IET</w:t>
      </w:r>
      <w:r w:rsidRPr="00C131CD">
        <w:t>).  http://www.theiet.org/</w:t>
      </w:r>
    </w:p>
    <w:p w14:paraId="0B1C28D1" w14:textId="77777777" w:rsidR="00C131CD" w:rsidRPr="00C131CD" w:rsidRDefault="00C131CD" w:rsidP="008A3CC7">
      <w:pPr>
        <w:numPr>
          <w:ilvl w:val="0"/>
          <w:numId w:val="35"/>
        </w:numPr>
        <w:spacing w:after="120"/>
        <w:jc w:val="both"/>
      </w:pPr>
      <w:r w:rsidRPr="00C131CD">
        <w:t>The Society of Photo-Optical Instrumentation Engineers (</w:t>
      </w:r>
      <w:r w:rsidRPr="00C131CD">
        <w:rPr>
          <w:b/>
          <w:bCs/>
        </w:rPr>
        <w:t>SPIE</w:t>
      </w:r>
      <w:r w:rsidRPr="00C131CD">
        <w:t>).  http://spie.org/?SSO=1</w:t>
      </w:r>
    </w:p>
    <w:p w14:paraId="5FB1C09C" w14:textId="77777777" w:rsidR="00C131CD" w:rsidRPr="00C131CD" w:rsidRDefault="00C131CD" w:rsidP="008A3CC7">
      <w:pPr>
        <w:numPr>
          <w:ilvl w:val="0"/>
          <w:numId w:val="35"/>
        </w:numPr>
        <w:spacing w:after="120"/>
        <w:jc w:val="both"/>
      </w:pPr>
      <w:r w:rsidRPr="00C131CD">
        <w:t>The British Machine Vision Association (</w:t>
      </w:r>
      <w:r w:rsidRPr="00C131CD">
        <w:rPr>
          <w:b/>
          <w:bCs/>
        </w:rPr>
        <w:t>BMVA</w:t>
      </w:r>
      <w:r w:rsidRPr="00C131CD">
        <w:t>). http://www.bmva.org/</w:t>
      </w:r>
    </w:p>
    <w:p w14:paraId="79F52E8E" w14:textId="77777777" w:rsidR="00C131CD" w:rsidRPr="00C131CD" w:rsidRDefault="00C131CD" w:rsidP="008A3CC7">
      <w:pPr>
        <w:numPr>
          <w:ilvl w:val="0"/>
          <w:numId w:val="35"/>
        </w:numPr>
        <w:spacing w:after="120"/>
        <w:jc w:val="both"/>
      </w:pPr>
      <w:r w:rsidRPr="00C131CD">
        <w:lastRenderedPageBreak/>
        <w:t>The Jordan Computer Society (</w:t>
      </w:r>
      <w:r w:rsidRPr="00C131CD">
        <w:rPr>
          <w:b/>
          <w:bCs/>
        </w:rPr>
        <w:t>JCS</w:t>
      </w:r>
      <w:r w:rsidRPr="00C131CD">
        <w:t>). http://www.jcs.org.jo/en/</w:t>
      </w:r>
    </w:p>
    <w:p w14:paraId="2107FDEE" w14:textId="77777777" w:rsidR="00C131CD" w:rsidRPr="00C131CD" w:rsidRDefault="00C131CD" w:rsidP="008A3CC7">
      <w:pPr>
        <w:numPr>
          <w:ilvl w:val="0"/>
          <w:numId w:val="35"/>
        </w:numPr>
        <w:spacing w:after="120"/>
        <w:jc w:val="both"/>
      </w:pPr>
      <w:r w:rsidRPr="00C131CD">
        <w:rPr>
          <w:b/>
          <w:bCs/>
        </w:rPr>
        <w:t>Doctors without borders</w:t>
      </w:r>
      <w:r w:rsidRPr="00C131CD">
        <w:t>.   http://www.msf.org/en/country/spain</w:t>
      </w:r>
    </w:p>
    <w:p w14:paraId="5E62989C" w14:textId="77777777" w:rsidR="009C7F84" w:rsidRPr="009C7F84" w:rsidRDefault="009C7F84" w:rsidP="008A3CC7">
      <w:pPr>
        <w:jc w:val="both"/>
        <w:rPr>
          <w:rFonts w:asciiTheme="majorHAnsi" w:eastAsiaTheme="majorEastAsia" w:hAnsiTheme="majorHAnsi" w:cstheme="majorBidi"/>
          <w:b/>
          <w:color w:val="2A7B88" w:themeColor="accent1" w:themeShade="BF"/>
          <w:sz w:val="4"/>
          <w:szCs w:val="6"/>
          <w:u w:val="single"/>
        </w:rPr>
      </w:pPr>
    </w:p>
    <w:p w14:paraId="463CA1B5" w14:textId="1D47966D" w:rsidR="00C131CD" w:rsidRPr="005E6BB2" w:rsidRDefault="00C131CD" w:rsidP="008A3CC7">
      <w:pPr>
        <w:jc w:val="both"/>
        <w:rPr>
          <w:rFonts w:asciiTheme="majorHAnsi" w:eastAsiaTheme="majorEastAsia" w:hAnsiTheme="majorHAnsi" w:cstheme="majorBidi"/>
          <w:b/>
          <w:color w:val="2A7B88" w:themeColor="accent1" w:themeShade="BF"/>
          <w:sz w:val="28"/>
          <w:szCs w:val="32"/>
          <w:u w:val="single"/>
        </w:rPr>
      </w:pPr>
      <w:r w:rsidRPr="005E6BB2">
        <w:rPr>
          <w:rFonts w:asciiTheme="majorHAnsi" w:eastAsiaTheme="majorEastAsia" w:hAnsiTheme="majorHAnsi" w:cstheme="majorBidi"/>
          <w:b/>
          <w:color w:val="2A7B88" w:themeColor="accent1" w:themeShade="BF"/>
          <w:sz w:val="28"/>
          <w:szCs w:val="32"/>
          <w:u w:val="single"/>
        </w:rPr>
        <w:t>Journals and Conference Peer Reviewing</w:t>
      </w:r>
    </w:p>
    <w:p w14:paraId="6E27E19F" w14:textId="66AEBC81" w:rsidR="00C131CD" w:rsidRPr="00C131CD" w:rsidRDefault="00C131CD" w:rsidP="008A3CC7">
      <w:pPr>
        <w:numPr>
          <w:ilvl w:val="0"/>
          <w:numId w:val="37"/>
        </w:numPr>
        <w:spacing w:after="0"/>
        <w:jc w:val="both"/>
      </w:pPr>
      <w:r w:rsidRPr="00C131CD">
        <w:t>Computers in Biology and Medicine, ISSN 0010-4825</w:t>
      </w:r>
      <w:r w:rsidR="00B77C0A">
        <w:t xml:space="preserve"> </w:t>
      </w:r>
      <w:hyperlink r:id="rId22" w:history="1">
        <w:r w:rsidRPr="00C131CD">
          <w:rPr>
            <w:rStyle w:val="Hyperlink"/>
          </w:rPr>
          <w:t>https://www.journals.elsevier.com/computers-in-biology-and-medicine</w:t>
        </w:r>
      </w:hyperlink>
    </w:p>
    <w:p w14:paraId="74A034E7" w14:textId="327932D9" w:rsidR="00C131CD" w:rsidRPr="00C131CD" w:rsidRDefault="00C131CD" w:rsidP="008A3CC7">
      <w:pPr>
        <w:numPr>
          <w:ilvl w:val="0"/>
          <w:numId w:val="37"/>
        </w:numPr>
        <w:spacing w:after="0"/>
        <w:jc w:val="both"/>
      </w:pPr>
      <w:r w:rsidRPr="00C131CD">
        <w:t>International Conference on Bioengineering, Biomedical Signal and Image Processing, Gran Canaria (SPAIN), 2021.</w:t>
      </w:r>
      <w:r w:rsidR="00B77C0A">
        <w:t xml:space="preserve"> </w:t>
      </w:r>
      <w:hyperlink r:id="rId23" w:history="1">
        <w:r w:rsidRPr="00C131CD">
          <w:rPr>
            <w:rStyle w:val="Hyperlink"/>
          </w:rPr>
          <w:t>https://biomesip.ugr.es/</w:t>
        </w:r>
      </w:hyperlink>
    </w:p>
    <w:p w14:paraId="12664DDE" w14:textId="01F425CD" w:rsidR="00C131CD" w:rsidRPr="00C131CD" w:rsidRDefault="00C131CD" w:rsidP="008A3CC7">
      <w:pPr>
        <w:numPr>
          <w:ilvl w:val="0"/>
          <w:numId w:val="37"/>
        </w:numPr>
        <w:spacing w:after="0"/>
        <w:jc w:val="both"/>
      </w:pPr>
      <w:r w:rsidRPr="00C131CD">
        <w:t>Journal of Intelligent &amp; Fuzzy Systems, ISSN: 1064-1246</w:t>
      </w:r>
      <w:r w:rsidR="00B77C0A">
        <w:t xml:space="preserve"> </w:t>
      </w:r>
      <w:hyperlink r:id="rId24" w:history="1">
        <w:r w:rsidRPr="00C131CD">
          <w:rPr>
            <w:rStyle w:val="Hyperlink"/>
          </w:rPr>
          <w:t>https://www.iospress.nl/journal/journal-of-intelligent-fuzzy-systems/</w:t>
        </w:r>
      </w:hyperlink>
      <w:r w:rsidRPr="00C131CD">
        <w:t xml:space="preserve"> </w:t>
      </w:r>
    </w:p>
    <w:p w14:paraId="01F48D0A" w14:textId="1F15241A" w:rsidR="00C131CD" w:rsidRPr="00C131CD" w:rsidRDefault="00C131CD" w:rsidP="008A3CC7">
      <w:pPr>
        <w:numPr>
          <w:ilvl w:val="0"/>
          <w:numId w:val="37"/>
        </w:numPr>
        <w:spacing w:after="0"/>
        <w:jc w:val="both"/>
      </w:pPr>
      <w:r w:rsidRPr="00C131CD">
        <w:t>International Journal of High Performance Computing Applications, ISSN: 1094-3420, USA.</w:t>
      </w:r>
      <w:r w:rsidR="00B77C0A">
        <w:t xml:space="preserve"> </w:t>
      </w:r>
      <w:hyperlink r:id="rId25" w:history="1">
        <w:r w:rsidRPr="00C131CD">
          <w:rPr>
            <w:rStyle w:val="Hyperlink"/>
          </w:rPr>
          <w:t>http://journals.sagepub.com/home/hpc</w:t>
        </w:r>
      </w:hyperlink>
      <w:r w:rsidRPr="00C131CD">
        <w:t xml:space="preserve"> </w:t>
      </w:r>
    </w:p>
    <w:p w14:paraId="3DA9F1D9" w14:textId="4FE70DB2" w:rsidR="00C131CD" w:rsidRPr="00C131CD" w:rsidRDefault="00C131CD" w:rsidP="008A3CC7">
      <w:pPr>
        <w:numPr>
          <w:ilvl w:val="0"/>
          <w:numId w:val="37"/>
        </w:numPr>
        <w:spacing w:after="0"/>
        <w:jc w:val="both"/>
      </w:pPr>
      <w:r w:rsidRPr="00C131CD">
        <w:t>IEEE Jordan Conference on Applied Electrical Engineering and Computing Technologies (AEECT), 2015, Jordan.</w:t>
      </w:r>
      <w:r w:rsidR="00B77C0A">
        <w:t xml:space="preserve"> </w:t>
      </w:r>
      <w:hyperlink r:id="rId26" w:history="1">
        <w:r w:rsidRPr="00C131CD">
          <w:rPr>
            <w:rStyle w:val="Hyperlink"/>
          </w:rPr>
          <w:t>https://www.ieee.org/conferences_events/conferences/conferencedetails/index.html?Conf_ID=34041</w:t>
        </w:r>
      </w:hyperlink>
      <w:r w:rsidRPr="00C131CD">
        <w:t xml:space="preserve"> </w:t>
      </w:r>
    </w:p>
    <w:p w14:paraId="66EE1749" w14:textId="77777777" w:rsidR="00C131CD" w:rsidRPr="00C131CD" w:rsidRDefault="00C131CD" w:rsidP="008A3CC7">
      <w:pPr>
        <w:numPr>
          <w:ilvl w:val="0"/>
          <w:numId w:val="37"/>
        </w:numPr>
        <w:spacing w:after="0"/>
        <w:jc w:val="both"/>
      </w:pPr>
      <w:r w:rsidRPr="00C131CD">
        <w:t>International Conference on Information and Communication Systems, 2011, Jordan.</w:t>
      </w:r>
    </w:p>
    <w:p w14:paraId="7B2F7915" w14:textId="77777777" w:rsidR="008A3CC7" w:rsidRDefault="00C131CD" w:rsidP="008A3CC7">
      <w:pPr>
        <w:spacing w:after="0"/>
        <w:jc w:val="both"/>
        <w:rPr>
          <w:b/>
          <w:bCs/>
        </w:rPr>
      </w:pPr>
      <w:r w:rsidRPr="00C131CD">
        <w:rPr>
          <w:b/>
          <w:bCs/>
        </w:rPr>
        <w:br w:type="page"/>
      </w:r>
    </w:p>
    <w:p w14:paraId="613FEDD5" w14:textId="77777777" w:rsidR="008A3CC7" w:rsidRDefault="008A3CC7" w:rsidP="008A3CC7">
      <w:pPr>
        <w:spacing w:after="0"/>
        <w:jc w:val="both"/>
        <w:rPr>
          <w:b/>
          <w:bCs/>
        </w:rPr>
      </w:pPr>
    </w:p>
    <w:p w14:paraId="57002907" w14:textId="67451B94" w:rsidR="00C131CD" w:rsidRDefault="00C131CD" w:rsidP="008A3CC7">
      <w:pPr>
        <w:spacing w:after="0"/>
        <w:jc w:val="both"/>
        <w:rPr>
          <w:rFonts w:asciiTheme="majorHAnsi" w:eastAsiaTheme="majorEastAsia" w:hAnsiTheme="majorHAnsi" w:cstheme="majorBidi"/>
          <w:b/>
          <w:color w:val="2A7B88" w:themeColor="accent1" w:themeShade="BF"/>
          <w:sz w:val="28"/>
          <w:szCs w:val="32"/>
          <w:u w:val="single"/>
        </w:rPr>
      </w:pPr>
      <w:r w:rsidRPr="005E6BB2">
        <w:rPr>
          <w:rFonts w:asciiTheme="majorHAnsi" w:eastAsiaTheme="majorEastAsia" w:hAnsiTheme="majorHAnsi" w:cstheme="majorBidi"/>
          <w:b/>
          <w:color w:val="2A7B88" w:themeColor="accent1" w:themeShade="BF"/>
          <w:sz w:val="28"/>
          <w:szCs w:val="32"/>
          <w:u w:val="single"/>
        </w:rPr>
        <w:t xml:space="preserve">Publications </w:t>
      </w:r>
    </w:p>
    <w:p w14:paraId="7032F670" w14:textId="77777777" w:rsidR="005E6BB2" w:rsidRPr="005E6BB2" w:rsidRDefault="005E6BB2" w:rsidP="008A3CC7">
      <w:pPr>
        <w:spacing w:after="0"/>
        <w:jc w:val="both"/>
        <w:rPr>
          <w:rFonts w:asciiTheme="majorHAnsi" w:eastAsiaTheme="majorEastAsia" w:hAnsiTheme="majorHAnsi" w:cstheme="majorBidi"/>
          <w:b/>
          <w:color w:val="2A7B88" w:themeColor="accent1" w:themeShade="BF"/>
          <w:sz w:val="28"/>
          <w:szCs w:val="32"/>
          <w:u w:val="single"/>
        </w:rPr>
      </w:pPr>
    </w:p>
    <w:tbl>
      <w:tblPr>
        <w:bidiVisual/>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42"/>
        <w:gridCol w:w="616"/>
        <w:gridCol w:w="14"/>
        <w:gridCol w:w="810"/>
        <w:gridCol w:w="13"/>
        <w:gridCol w:w="11"/>
        <w:gridCol w:w="22"/>
        <w:gridCol w:w="33"/>
        <w:gridCol w:w="527"/>
        <w:gridCol w:w="25"/>
        <w:gridCol w:w="66"/>
        <w:gridCol w:w="12"/>
        <w:gridCol w:w="838"/>
        <w:gridCol w:w="27"/>
        <w:gridCol w:w="10"/>
        <w:gridCol w:w="39"/>
        <w:gridCol w:w="1532"/>
        <w:gridCol w:w="7"/>
        <w:gridCol w:w="53"/>
        <w:gridCol w:w="15"/>
        <w:gridCol w:w="589"/>
        <w:gridCol w:w="162"/>
        <w:gridCol w:w="2880"/>
        <w:gridCol w:w="530"/>
      </w:tblGrid>
      <w:tr w:rsidR="00C131CD" w:rsidRPr="00C131CD" w14:paraId="2008E998" w14:textId="77777777" w:rsidTr="00C131CD">
        <w:trPr>
          <w:trHeight w:val="368"/>
        </w:trPr>
        <w:tc>
          <w:tcPr>
            <w:tcW w:w="9475" w:type="dxa"/>
            <w:gridSpan w:val="24"/>
            <w:tcBorders>
              <w:bottom w:val="single" w:sz="4" w:space="0" w:color="auto"/>
            </w:tcBorders>
            <w:shd w:val="clear" w:color="auto" w:fill="A6A6A6"/>
          </w:tcPr>
          <w:p w14:paraId="62CD3055" w14:textId="77777777" w:rsidR="00C131CD" w:rsidRPr="00C131CD" w:rsidRDefault="00C131CD" w:rsidP="008A3CC7">
            <w:pPr>
              <w:jc w:val="both"/>
              <w:rPr>
                <w:b/>
                <w:bCs/>
              </w:rPr>
            </w:pPr>
            <w:r w:rsidRPr="00C131CD">
              <w:rPr>
                <w:b/>
                <w:bCs/>
              </w:rPr>
              <w:t>Publication information</w:t>
            </w:r>
          </w:p>
        </w:tc>
        <w:tc>
          <w:tcPr>
            <w:tcW w:w="530" w:type="dxa"/>
            <w:tcBorders>
              <w:bottom w:val="single" w:sz="4" w:space="0" w:color="auto"/>
            </w:tcBorders>
            <w:shd w:val="clear" w:color="auto" w:fill="A6A6A6"/>
          </w:tcPr>
          <w:p w14:paraId="74C40BE3" w14:textId="77777777" w:rsidR="00C131CD" w:rsidRPr="00C131CD" w:rsidRDefault="00C131CD" w:rsidP="008A3CC7">
            <w:pPr>
              <w:jc w:val="both"/>
              <w:rPr>
                <w:b/>
                <w:bCs/>
              </w:rPr>
            </w:pPr>
            <w:r w:rsidRPr="00C131CD">
              <w:rPr>
                <w:b/>
                <w:bCs/>
              </w:rPr>
              <w:t>ID</w:t>
            </w:r>
          </w:p>
        </w:tc>
      </w:tr>
      <w:tr w:rsidR="00C131CD" w:rsidRPr="00C131CD" w14:paraId="7DB24944" w14:textId="77777777" w:rsidTr="00C131CD">
        <w:trPr>
          <w:trHeight w:val="440"/>
        </w:trPr>
        <w:tc>
          <w:tcPr>
            <w:tcW w:w="9475" w:type="dxa"/>
            <w:gridSpan w:val="24"/>
            <w:tcBorders>
              <w:bottom w:val="single" w:sz="4" w:space="0" w:color="auto"/>
            </w:tcBorders>
            <w:shd w:val="clear" w:color="auto" w:fill="D9D9D9"/>
            <w:vAlign w:val="center"/>
          </w:tcPr>
          <w:p w14:paraId="10F635E0" w14:textId="77777777" w:rsidR="00C131CD" w:rsidRPr="00C131CD" w:rsidRDefault="00A57142" w:rsidP="008A3CC7">
            <w:pPr>
              <w:jc w:val="both"/>
            </w:pPr>
            <w:hyperlink r:id="rId27" w:history="1">
              <w:r w:rsidR="00C131CD" w:rsidRPr="00C131CD">
                <w:rPr>
                  <w:rStyle w:val="Hyperlink"/>
                  <w:b/>
                  <w:bCs/>
                </w:rPr>
                <w:t>Harris hawks optimization for COVID-19 diagnosis based on multi-threshold image segmentation</w:t>
              </w:r>
            </w:hyperlink>
          </w:p>
        </w:tc>
        <w:tc>
          <w:tcPr>
            <w:tcW w:w="530" w:type="dxa"/>
            <w:vMerge w:val="restart"/>
            <w:shd w:val="clear" w:color="auto" w:fill="D9D9D9"/>
            <w:vAlign w:val="center"/>
          </w:tcPr>
          <w:p w14:paraId="507D9B0E" w14:textId="77777777" w:rsidR="00C131CD" w:rsidRPr="00C131CD" w:rsidRDefault="00C131CD" w:rsidP="008A3CC7">
            <w:pPr>
              <w:jc w:val="both"/>
            </w:pPr>
            <w:r w:rsidRPr="00C131CD">
              <w:t>1</w:t>
            </w:r>
          </w:p>
        </w:tc>
      </w:tr>
      <w:tr w:rsidR="00C131CD" w:rsidRPr="00C131CD" w14:paraId="3426D6F2" w14:textId="77777777" w:rsidTr="005138A8">
        <w:trPr>
          <w:trHeight w:val="260"/>
        </w:trPr>
        <w:tc>
          <w:tcPr>
            <w:tcW w:w="1174" w:type="dxa"/>
            <w:gridSpan w:val="2"/>
            <w:tcBorders>
              <w:bottom w:val="single" w:sz="4" w:space="0" w:color="auto"/>
            </w:tcBorders>
            <w:shd w:val="clear" w:color="auto" w:fill="FFFFFF" w:themeFill="background1"/>
          </w:tcPr>
          <w:p w14:paraId="3BB1A619" w14:textId="77777777" w:rsidR="00C131CD" w:rsidRPr="00C131CD" w:rsidRDefault="00C131CD" w:rsidP="008A3CC7">
            <w:pPr>
              <w:jc w:val="both"/>
            </w:pPr>
            <w:r w:rsidRPr="00C131CD">
              <w:t>Publisher</w:t>
            </w:r>
          </w:p>
        </w:tc>
        <w:tc>
          <w:tcPr>
            <w:tcW w:w="630" w:type="dxa"/>
            <w:gridSpan w:val="2"/>
            <w:tcBorders>
              <w:bottom w:val="single" w:sz="4" w:space="0" w:color="auto"/>
            </w:tcBorders>
            <w:shd w:val="clear" w:color="auto" w:fill="FFFFFF" w:themeFill="background1"/>
            <w:vAlign w:val="center"/>
          </w:tcPr>
          <w:p w14:paraId="293DD23E" w14:textId="77777777" w:rsidR="00C131CD" w:rsidRPr="00C131CD" w:rsidRDefault="00C131CD" w:rsidP="008A3CC7">
            <w:pPr>
              <w:jc w:val="both"/>
            </w:pPr>
            <w:r w:rsidRPr="00C131CD">
              <w:t>ISSN</w:t>
            </w:r>
          </w:p>
        </w:tc>
        <w:tc>
          <w:tcPr>
            <w:tcW w:w="823" w:type="dxa"/>
            <w:gridSpan w:val="2"/>
            <w:tcBorders>
              <w:bottom w:val="single" w:sz="4" w:space="0" w:color="auto"/>
            </w:tcBorders>
            <w:shd w:val="clear" w:color="auto" w:fill="FFFFFF" w:themeFill="background1"/>
          </w:tcPr>
          <w:p w14:paraId="43B7611A" w14:textId="77777777" w:rsidR="00C131CD" w:rsidRPr="00C131CD" w:rsidRDefault="00C131CD" w:rsidP="008A3CC7">
            <w:pPr>
              <w:jc w:val="both"/>
            </w:pPr>
            <w:r w:rsidRPr="00C131CD">
              <w:t>Pages</w:t>
            </w:r>
          </w:p>
        </w:tc>
        <w:tc>
          <w:tcPr>
            <w:tcW w:w="618" w:type="dxa"/>
            <w:gridSpan w:val="5"/>
            <w:tcBorders>
              <w:bottom w:val="single" w:sz="4" w:space="0" w:color="auto"/>
            </w:tcBorders>
            <w:shd w:val="clear" w:color="auto" w:fill="FFFFFF" w:themeFill="background1"/>
          </w:tcPr>
          <w:p w14:paraId="6D14EE58" w14:textId="77777777" w:rsidR="00C131CD" w:rsidRPr="00C131CD" w:rsidRDefault="00C131CD" w:rsidP="008A3CC7">
            <w:pPr>
              <w:jc w:val="both"/>
            </w:pPr>
            <w:r w:rsidRPr="00C131CD">
              <w:t>Issue</w:t>
            </w:r>
          </w:p>
        </w:tc>
        <w:tc>
          <w:tcPr>
            <w:tcW w:w="953" w:type="dxa"/>
            <w:gridSpan w:val="5"/>
            <w:tcBorders>
              <w:bottom w:val="single" w:sz="4" w:space="0" w:color="auto"/>
            </w:tcBorders>
            <w:shd w:val="clear" w:color="auto" w:fill="FFFFFF" w:themeFill="background1"/>
          </w:tcPr>
          <w:p w14:paraId="5708A63F" w14:textId="77777777" w:rsidR="00C131CD" w:rsidRPr="00C131CD" w:rsidRDefault="00C131CD" w:rsidP="008A3CC7">
            <w:pPr>
              <w:jc w:val="both"/>
            </w:pPr>
            <w:r w:rsidRPr="00C131CD">
              <w:t>Volume</w:t>
            </w:r>
          </w:p>
        </w:tc>
        <w:tc>
          <w:tcPr>
            <w:tcW w:w="1571" w:type="dxa"/>
            <w:gridSpan w:val="2"/>
            <w:tcBorders>
              <w:bottom w:val="single" w:sz="4" w:space="0" w:color="auto"/>
            </w:tcBorders>
            <w:shd w:val="clear" w:color="auto" w:fill="FFFFFF" w:themeFill="background1"/>
          </w:tcPr>
          <w:p w14:paraId="01DE9788" w14:textId="77777777" w:rsidR="00C131CD" w:rsidRPr="00C131CD" w:rsidRDefault="00C131CD" w:rsidP="008A3CC7">
            <w:pPr>
              <w:jc w:val="both"/>
            </w:pPr>
            <w:r w:rsidRPr="00C131CD">
              <w:t>Journal</w:t>
            </w:r>
          </w:p>
        </w:tc>
        <w:tc>
          <w:tcPr>
            <w:tcW w:w="826" w:type="dxa"/>
            <w:gridSpan w:val="5"/>
            <w:tcBorders>
              <w:bottom w:val="single" w:sz="4" w:space="0" w:color="auto"/>
            </w:tcBorders>
            <w:shd w:val="clear" w:color="auto" w:fill="FFFFFF" w:themeFill="background1"/>
          </w:tcPr>
          <w:p w14:paraId="5367EB4F" w14:textId="77777777" w:rsidR="00C131CD" w:rsidRPr="00C131CD" w:rsidRDefault="00C131CD" w:rsidP="008A3CC7">
            <w:pPr>
              <w:jc w:val="both"/>
            </w:pPr>
            <w:r w:rsidRPr="00C131CD">
              <w:t>Year</w:t>
            </w:r>
          </w:p>
        </w:tc>
        <w:tc>
          <w:tcPr>
            <w:tcW w:w="2880" w:type="dxa"/>
            <w:tcBorders>
              <w:bottom w:val="single" w:sz="4" w:space="0" w:color="auto"/>
            </w:tcBorders>
            <w:shd w:val="clear" w:color="auto" w:fill="FFFFFF" w:themeFill="background1"/>
          </w:tcPr>
          <w:p w14:paraId="54BB2AAA" w14:textId="77777777" w:rsidR="00C131CD" w:rsidRPr="00C131CD" w:rsidRDefault="00C131CD" w:rsidP="008A3CC7">
            <w:pPr>
              <w:jc w:val="both"/>
            </w:pPr>
            <w:r w:rsidRPr="00C131CD">
              <w:t>Authors</w:t>
            </w:r>
          </w:p>
        </w:tc>
        <w:tc>
          <w:tcPr>
            <w:tcW w:w="530" w:type="dxa"/>
            <w:vMerge/>
            <w:shd w:val="clear" w:color="auto" w:fill="D9D9D9"/>
            <w:vAlign w:val="center"/>
          </w:tcPr>
          <w:p w14:paraId="2B609AFE" w14:textId="77777777" w:rsidR="00C131CD" w:rsidRPr="00C131CD" w:rsidRDefault="00C131CD" w:rsidP="008A3CC7">
            <w:pPr>
              <w:jc w:val="both"/>
            </w:pPr>
          </w:p>
        </w:tc>
      </w:tr>
      <w:tr w:rsidR="00C131CD" w:rsidRPr="00C131CD" w14:paraId="77576BF0" w14:textId="77777777" w:rsidTr="005138A8">
        <w:trPr>
          <w:trHeight w:val="440"/>
        </w:trPr>
        <w:tc>
          <w:tcPr>
            <w:tcW w:w="1174" w:type="dxa"/>
            <w:gridSpan w:val="2"/>
            <w:tcBorders>
              <w:bottom w:val="single" w:sz="4" w:space="0" w:color="auto"/>
            </w:tcBorders>
            <w:shd w:val="clear" w:color="auto" w:fill="FFFFFF" w:themeFill="background1"/>
          </w:tcPr>
          <w:p w14:paraId="5110BF21" w14:textId="77777777" w:rsidR="00C131CD" w:rsidRPr="00C131CD" w:rsidRDefault="00C131CD" w:rsidP="008A3CC7">
            <w:pPr>
              <w:jc w:val="both"/>
            </w:pPr>
          </w:p>
          <w:p w14:paraId="0A813E31" w14:textId="77777777" w:rsidR="00C131CD" w:rsidRPr="00C131CD" w:rsidRDefault="00C131CD" w:rsidP="008A3CC7">
            <w:pPr>
              <w:jc w:val="both"/>
            </w:pPr>
          </w:p>
          <w:p w14:paraId="1B3B922E" w14:textId="77777777" w:rsidR="00C131CD" w:rsidRPr="00C131CD" w:rsidRDefault="00C131CD" w:rsidP="008A3CC7">
            <w:pPr>
              <w:jc w:val="both"/>
            </w:pPr>
            <w:r w:rsidRPr="00C131CD">
              <w:t>Springer</w:t>
            </w:r>
          </w:p>
        </w:tc>
        <w:tc>
          <w:tcPr>
            <w:tcW w:w="630" w:type="dxa"/>
            <w:gridSpan w:val="2"/>
            <w:tcBorders>
              <w:bottom w:val="single" w:sz="4" w:space="0" w:color="auto"/>
            </w:tcBorders>
            <w:shd w:val="clear" w:color="auto" w:fill="FFFFFF" w:themeFill="background1"/>
            <w:vAlign w:val="center"/>
          </w:tcPr>
          <w:p w14:paraId="5763A0E9" w14:textId="77777777" w:rsidR="00C131CD" w:rsidRPr="00C131CD" w:rsidRDefault="00C131CD" w:rsidP="008A3CC7">
            <w:pPr>
              <w:jc w:val="both"/>
            </w:pPr>
            <w:r w:rsidRPr="00C131CD">
              <w:t>0941-0643</w:t>
            </w:r>
          </w:p>
        </w:tc>
        <w:tc>
          <w:tcPr>
            <w:tcW w:w="810" w:type="dxa"/>
            <w:tcBorders>
              <w:bottom w:val="single" w:sz="4" w:space="0" w:color="auto"/>
            </w:tcBorders>
            <w:shd w:val="clear" w:color="auto" w:fill="FFFFFF" w:themeFill="background1"/>
            <w:vAlign w:val="center"/>
          </w:tcPr>
          <w:p w14:paraId="2420FF4F" w14:textId="77777777" w:rsidR="00C131CD" w:rsidRPr="00C131CD" w:rsidRDefault="00C131CD" w:rsidP="008A3CC7">
            <w:pPr>
              <w:jc w:val="both"/>
            </w:pPr>
            <w:r w:rsidRPr="00C131CD">
              <w:t>6855-6873</w:t>
            </w:r>
          </w:p>
        </w:tc>
        <w:tc>
          <w:tcPr>
            <w:tcW w:w="631" w:type="dxa"/>
            <w:gridSpan w:val="6"/>
            <w:tcBorders>
              <w:bottom w:val="single" w:sz="4" w:space="0" w:color="auto"/>
            </w:tcBorders>
            <w:shd w:val="clear" w:color="auto" w:fill="FFFFFF" w:themeFill="background1"/>
            <w:vAlign w:val="center"/>
          </w:tcPr>
          <w:p w14:paraId="20EF4C6C" w14:textId="77777777" w:rsidR="00C131CD" w:rsidRPr="00C131CD" w:rsidRDefault="00C131CD" w:rsidP="008A3CC7">
            <w:pPr>
              <w:jc w:val="both"/>
            </w:pPr>
            <w:r w:rsidRPr="00C131CD">
              <w:t>9</w:t>
            </w:r>
          </w:p>
        </w:tc>
        <w:tc>
          <w:tcPr>
            <w:tcW w:w="953" w:type="dxa"/>
            <w:gridSpan w:val="5"/>
            <w:tcBorders>
              <w:bottom w:val="single" w:sz="4" w:space="0" w:color="auto"/>
            </w:tcBorders>
            <w:shd w:val="clear" w:color="auto" w:fill="FFFFFF" w:themeFill="background1"/>
            <w:vAlign w:val="center"/>
          </w:tcPr>
          <w:p w14:paraId="17539318" w14:textId="77777777" w:rsidR="00C131CD" w:rsidRPr="00C131CD" w:rsidRDefault="00C131CD" w:rsidP="008A3CC7">
            <w:pPr>
              <w:jc w:val="both"/>
            </w:pPr>
            <w:r w:rsidRPr="00C131CD">
              <w:t>35</w:t>
            </w:r>
          </w:p>
        </w:tc>
        <w:tc>
          <w:tcPr>
            <w:tcW w:w="1571" w:type="dxa"/>
            <w:gridSpan w:val="2"/>
            <w:tcBorders>
              <w:bottom w:val="single" w:sz="4" w:space="0" w:color="auto"/>
            </w:tcBorders>
            <w:shd w:val="clear" w:color="auto" w:fill="FFFFFF" w:themeFill="background1"/>
            <w:vAlign w:val="center"/>
          </w:tcPr>
          <w:p w14:paraId="7C3EBA9C" w14:textId="77777777" w:rsidR="00C131CD" w:rsidRPr="00C131CD" w:rsidRDefault="00A57142" w:rsidP="008A3CC7">
            <w:pPr>
              <w:jc w:val="both"/>
            </w:pPr>
            <w:hyperlink r:id="rId28" w:history="1">
              <w:r w:rsidR="00C131CD" w:rsidRPr="00C131CD">
                <w:rPr>
                  <w:rStyle w:val="Hyperlink"/>
                </w:rPr>
                <w:t>Neural Computing and Applications</w:t>
              </w:r>
            </w:hyperlink>
          </w:p>
        </w:tc>
        <w:tc>
          <w:tcPr>
            <w:tcW w:w="826" w:type="dxa"/>
            <w:gridSpan w:val="5"/>
            <w:tcBorders>
              <w:bottom w:val="single" w:sz="4" w:space="0" w:color="auto"/>
            </w:tcBorders>
            <w:shd w:val="clear" w:color="auto" w:fill="FFFFFF" w:themeFill="background1"/>
            <w:vAlign w:val="center"/>
          </w:tcPr>
          <w:p w14:paraId="0D89EA09" w14:textId="77777777" w:rsidR="00C131CD" w:rsidRPr="00C131CD" w:rsidRDefault="00C131CD" w:rsidP="008A3CC7">
            <w:pPr>
              <w:jc w:val="both"/>
            </w:pPr>
            <w:r w:rsidRPr="00C131CD">
              <w:t>2023</w:t>
            </w:r>
          </w:p>
        </w:tc>
        <w:tc>
          <w:tcPr>
            <w:tcW w:w="2880" w:type="dxa"/>
            <w:tcBorders>
              <w:bottom w:val="single" w:sz="4" w:space="0" w:color="auto"/>
            </w:tcBorders>
            <w:shd w:val="clear" w:color="auto" w:fill="FFFFFF" w:themeFill="background1"/>
            <w:vAlign w:val="center"/>
          </w:tcPr>
          <w:p w14:paraId="7EE41C61" w14:textId="77777777" w:rsidR="00C131CD" w:rsidRPr="00C131CD" w:rsidRDefault="00C131CD" w:rsidP="008A3CC7">
            <w:pPr>
              <w:jc w:val="both"/>
            </w:pPr>
            <w:r w:rsidRPr="00C131CD">
              <w:t xml:space="preserve">Mohamad Ryalat, </w:t>
            </w:r>
            <w:r w:rsidRPr="00C131CD">
              <w:rPr>
                <w:b/>
                <w:bCs/>
              </w:rPr>
              <w:t>Osama Dorgham</w:t>
            </w:r>
            <w:r w:rsidRPr="00C131CD">
              <w:t>, Sara Tedmori, Zainab Al-Rahamneh, Nijad Al-Najdawi &amp; Seyedali Mirjalili</w:t>
            </w:r>
          </w:p>
        </w:tc>
        <w:tc>
          <w:tcPr>
            <w:tcW w:w="530" w:type="dxa"/>
            <w:vMerge/>
            <w:shd w:val="clear" w:color="auto" w:fill="D9D9D9"/>
            <w:vAlign w:val="center"/>
          </w:tcPr>
          <w:p w14:paraId="1021AF86" w14:textId="77777777" w:rsidR="00C131CD" w:rsidRPr="00C131CD" w:rsidRDefault="00C131CD" w:rsidP="008A3CC7">
            <w:pPr>
              <w:jc w:val="both"/>
            </w:pPr>
          </w:p>
        </w:tc>
      </w:tr>
      <w:tr w:rsidR="00C131CD" w:rsidRPr="00C131CD" w14:paraId="4EDD309E" w14:textId="77777777" w:rsidTr="00C131CD">
        <w:trPr>
          <w:trHeight w:val="440"/>
        </w:trPr>
        <w:tc>
          <w:tcPr>
            <w:tcW w:w="9475" w:type="dxa"/>
            <w:gridSpan w:val="24"/>
            <w:tcBorders>
              <w:bottom w:val="single" w:sz="4" w:space="0" w:color="auto"/>
            </w:tcBorders>
            <w:shd w:val="clear" w:color="auto" w:fill="D9D9D9"/>
            <w:vAlign w:val="center"/>
          </w:tcPr>
          <w:p w14:paraId="6FD4C23B" w14:textId="77777777" w:rsidR="00C131CD" w:rsidRPr="00C131CD" w:rsidRDefault="00A57142" w:rsidP="008A3CC7">
            <w:pPr>
              <w:jc w:val="both"/>
              <w:rPr>
                <w:b/>
                <w:bCs/>
              </w:rPr>
            </w:pPr>
            <w:hyperlink r:id="rId29" w:history="1">
              <w:r w:rsidR="00C131CD" w:rsidRPr="00C131CD">
                <w:rPr>
                  <w:rStyle w:val="Hyperlink"/>
                  <w:b/>
                  <w:bCs/>
                </w:rPr>
                <w:t>U-NetCTS: U-Net deep neural network for fully automatic segmentation of 3D CT DICOM volume</w:t>
              </w:r>
            </w:hyperlink>
          </w:p>
        </w:tc>
        <w:tc>
          <w:tcPr>
            <w:tcW w:w="530" w:type="dxa"/>
            <w:vMerge w:val="restart"/>
            <w:shd w:val="clear" w:color="auto" w:fill="D9D9D9"/>
            <w:vAlign w:val="center"/>
          </w:tcPr>
          <w:p w14:paraId="502C4EF0" w14:textId="77777777" w:rsidR="00C131CD" w:rsidRPr="00C131CD" w:rsidRDefault="00C131CD" w:rsidP="008A3CC7">
            <w:pPr>
              <w:jc w:val="both"/>
            </w:pPr>
            <w:r w:rsidRPr="00C131CD">
              <w:t>2</w:t>
            </w:r>
          </w:p>
        </w:tc>
      </w:tr>
      <w:tr w:rsidR="00C131CD" w:rsidRPr="00C131CD" w14:paraId="6838727E" w14:textId="77777777" w:rsidTr="005138A8">
        <w:trPr>
          <w:trHeight w:val="260"/>
        </w:trPr>
        <w:tc>
          <w:tcPr>
            <w:tcW w:w="1174" w:type="dxa"/>
            <w:gridSpan w:val="2"/>
            <w:tcBorders>
              <w:bottom w:val="single" w:sz="4" w:space="0" w:color="auto"/>
            </w:tcBorders>
            <w:shd w:val="clear" w:color="auto" w:fill="FFFFFF" w:themeFill="background1"/>
          </w:tcPr>
          <w:p w14:paraId="169EF8AA" w14:textId="77777777" w:rsidR="00C131CD" w:rsidRPr="00C131CD" w:rsidRDefault="00C131CD" w:rsidP="008A3CC7">
            <w:pPr>
              <w:jc w:val="both"/>
              <w:rPr>
                <w:b/>
                <w:bCs/>
              </w:rPr>
            </w:pPr>
            <w:r w:rsidRPr="00C131CD">
              <w:t>Publisher</w:t>
            </w:r>
          </w:p>
        </w:tc>
        <w:tc>
          <w:tcPr>
            <w:tcW w:w="630" w:type="dxa"/>
            <w:gridSpan w:val="2"/>
            <w:tcBorders>
              <w:bottom w:val="single" w:sz="4" w:space="0" w:color="auto"/>
            </w:tcBorders>
            <w:shd w:val="clear" w:color="auto" w:fill="FFFFFF" w:themeFill="background1"/>
            <w:vAlign w:val="center"/>
          </w:tcPr>
          <w:p w14:paraId="6BB64E5F" w14:textId="77777777" w:rsidR="00C131CD" w:rsidRPr="00C131CD" w:rsidRDefault="00C131CD" w:rsidP="008A3CC7">
            <w:pPr>
              <w:jc w:val="both"/>
              <w:rPr>
                <w:b/>
                <w:bCs/>
              </w:rPr>
            </w:pPr>
            <w:r w:rsidRPr="00C131CD">
              <w:t>ISSN</w:t>
            </w:r>
          </w:p>
        </w:tc>
        <w:tc>
          <w:tcPr>
            <w:tcW w:w="834" w:type="dxa"/>
            <w:gridSpan w:val="3"/>
            <w:tcBorders>
              <w:bottom w:val="single" w:sz="4" w:space="0" w:color="auto"/>
            </w:tcBorders>
            <w:shd w:val="clear" w:color="auto" w:fill="FFFFFF" w:themeFill="background1"/>
          </w:tcPr>
          <w:p w14:paraId="4BE990B1" w14:textId="77777777" w:rsidR="00C131CD" w:rsidRPr="00C131CD" w:rsidRDefault="00C131CD" w:rsidP="008A3CC7">
            <w:pPr>
              <w:jc w:val="both"/>
              <w:rPr>
                <w:b/>
                <w:bCs/>
              </w:rPr>
            </w:pPr>
            <w:r w:rsidRPr="00C131CD">
              <w:t>Pages</w:t>
            </w:r>
          </w:p>
        </w:tc>
        <w:tc>
          <w:tcPr>
            <w:tcW w:w="607" w:type="dxa"/>
            <w:gridSpan w:val="4"/>
            <w:tcBorders>
              <w:bottom w:val="single" w:sz="4" w:space="0" w:color="auto"/>
            </w:tcBorders>
            <w:shd w:val="clear" w:color="auto" w:fill="FFFFFF" w:themeFill="background1"/>
          </w:tcPr>
          <w:p w14:paraId="5A60ABA5" w14:textId="77777777" w:rsidR="00C131CD" w:rsidRPr="00C131CD" w:rsidRDefault="00C131CD" w:rsidP="008A3CC7">
            <w:pPr>
              <w:jc w:val="both"/>
              <w:rPr>
                <w:b/>
                <w:bCs/>
              </w:rPr>
            </w:pPr>
            <w:r w:rsidRPr="00C131CD">
              <w:t>Issue</w:t>
            </w:r>
          </w:p>
        </w:tc>
        <w:tc>
          <w:tcPr>
            <w:tcW w:w="943" w:type="dxa"/>
            <w:gridSpan w:val="4"/>
            <w:tcBorders>
              <w:bottom w:val="single" w:sz="4" w:space="0" w:color="auto"/>
            </w:tcBorders>
            <w:shd w:val="clear" w:color="auto" w:fill="FFFFFF" w:themeFill="background1"/>
          </w:tcPr>
          <w:p w14:paraId="49A5AE82" w14:textId="77777777" w:rsidR="00C131CD" w:rsidRPr="00C131CD" w:rsidRDefault="00C131CD" w:rsidP="008A3CC7">
            <w:pPr>
              <w:jc w:val="both"/>
              <w:rPr>
                <w:b/>
                <w:bCs/>
              </w:rPr>
            </w:pPr>
            <w:r w:rsidRPr="00C131CD">
              <w:t>Volume</w:t>
            </w:r>
          </w:p>
        </w:tc>
        <w:tc>
          <w:tcPr>
            <w:tcW w:w="1581" w:type="dxa"/>
            <w:gridSpan w:val="3"/>
            <w:tcBorders>
              <w:bottom w:val="single" w:sz="4" w:space="0" w:color="auto"/>
            </w:tcBorders>
            <w:shd w:val="clear" w:color="auto" w:fill="FFFFFF" w:themeFill="background1"/>
          </w:tcPr>
          <w:p w14:paraId="74249BB2" w14:textId="77777777" w:rsidR="00C131CD" w:rsidRPr="00C131CD" w:rsidRDefault="00C131CD" w:rsidP="008A3CC7">
            <w:pPr>
              <w:jc w:val="both"/>
              <w:rPr>
                <w:b/>
                <w:bCs/>
              </w:rPr>
            </w:pPr>
            <w:r w:rsidRPr="00C131CD">
              <w:t>Journal</w:t>
            </w:r>
          </w:p>
        </w:tc>
        <w:tc>
          <w:tcPr>
            <w:tcW w:w="826" w:type="dxa"/>
            <w:gridSpan w:val="5"/>
            <w:tcBorders>
              <w:bottom w:val="single" w:sz="4" w:space="0" w:color="auto"/>
            </w:tcBorders>
            <w:shd w:val="clear" w:color="auto" w:fill="FFFFFF" w:themeFill="background1"/>
          </w:tcPr>
          <w:p w14:paraId="3B760023" w14:textId="77777777" w:rsidR="00C131CD" w:rsidRPr="00C131CD" w:rsidRDefault="00C131CD" w:rsidP="008A3CC7">
            <w:pPr>
              <w:jc w:val="both"/>
              <w:rPr>
                <w:b/>
                <w:bCs/>
              </w:rPr>
            </w:pPr>
            <w:r w:rsidRPr="00C131CD">
              <w:t>Year</w:t>
            </w:r>
          </w:p>
        </w:tc>
        <w:tc>
          <w:tcPr>
            <w:tcW w:w="2880" w:type="dxa"/>
            <w:tcBorders>
              <w:bottom w:val="single" w:sz="4" w:space="0" w:color="auto"/>
            </w:tcBorders>
            <w:shd w:val="clear" w:color="auto" w:fill="FFFFFF" w:themeFill="background1"/>
          </w:tcPr>
          <w:p w14:paraId="38F01DF3" w14:textId="77777777" w:rsidR="00C131CD" w:rsidRPr="00C131CD" w:rsidRDefault="00C131CD" w:rsidP="008A3CC7">
            <w:pPr>
              <w:jc w:val="both"/>
              <w:rPr>
                <w:b/>
                <w:bCs/>
              </w:rPr>
            </w:pPr>
            <w:r w:rsidRPr="00C131CD">
              <w:t>Authors</w:t>
            </w:r>
          </w:p>
        </w:tc>
        <w:tc>
          <w:tcPr>
            <w:tcW w:w="530" w:type="dxa"/>
            <w:vMerge/>
            <w:shd w:val="clear" w:color="auto" w:fill="D9D9D9"/>
            <w:vAlign w:val="center"/>
          </w:tcPr>
          <w:p w14:paraId="6EB9C7F2" w14:textId="77777777" w:rsidR="00C131CD" w:rsidRPr="00C131CD" w:rsidRDefault="00C131CD" w:rsidP="008A3CC7">
            <w:pPr>
              <w:jc w:val="both"/>
            </w:pPr>
          </w:p>
        </w:tc>
      </w:tr>
      <w:tr w:rsidR="00C131CD" w:rsidRPr="00C131CD" w14:paraId="6D88FA15" w14:textId="77777777" w:rsidTr="005138A8">
        <w:trPr>
          <w:trHeight w:val="440"/>
        </w:trPr>
        <w:tc>
          <w:tcPr>
            <w:tcW w:w="1174" w:type="dxa"/>
            <w:gridSpan w:val="2"/>
            <w:tcBorders>
              <w:bottom w:val="single" w:sz="4" w:space="0" w:color="auto"/>
            </w:tcBorders>
            <w:shd w:val="clear" w:color="auto" w:fill="FFFFFF" w:themeFill="background1"/>
            <w:vAlign w:val="center"/>
          </w:tcPr>
          <w:p w14:paraId="588D350C" w14:textId="77777777" w:rsidR="00C131CD" w:rsidRPr="00C131CD" w:rsidRDefault="00C131CD" w:rsidP="008A3CC7">
            <w:pPr>
              <w:jc w:val="both"/>
            </w:pPr>
            <w:r w:rsidRPr="00C131CD">
              <w:t>Elsevier</w:t>
            </w:r>
          </w:p>
        </w:tc>
        <w:tc>
          <w:tcPr>
            <w:tcW w:w="630" w:type="dxa"/>
            <w:gridSpan w:val="2"/>
            <w:tcBorders>
              <w:bottom w:val="single" w:sz="4" w:space="0" w:color="auto"/>
            </w:tcBorders>
            <w:shd w:val="clear" w:color="auto" w:fill="FFFFFF" w:themeFill="background1"/>
            <w:vAlign w:val="center"/>
          </w:tcPr>
          <w:p w14:paraId="3C38EF11" w14:textId="77777777" w:rsidR="00C131CD" w:rsidRPr="00C131CD" w:rsidRDefault="00C131CD" w:rsidP="008A3CC7">
            <w:pPr>
              <w:jc w:val="both"/>
            </w:pPr>
            <w:r w:rsidRPr="00C131CD">
              <w:t>2352-6483</w:t>
            </w:r>
          </w:p>
        </w:tc>
        <w:tc>
          <w:tcPr>
            <w:tcW w:w="834" w:type="dxa"/>
            <w:gridSpan w:val="3"/>
            <w:tcBorders>
              <w:bottom w:val="single" w:sz="4" w:space="0" w:color="auto"/>
            </w:tcBorders>
            <w:shd w:val="clear" w:color="auto" w:fill="FFFFFF" w:themeFill="background1"/>
            <w:vAlign w:val="center"/>
          </w:tcPr>
          <w:p w14:paraId="6F38339E" w14:textId="77777777" w:rsidR="00C131CD" w:rsidRPr="00C131CD" w:rsidRDefault="00C131CD" w:rsidP="008A3CC7">
            <w:pPr>
              <w:jc w:val="both"/>
            </w:pPr>
            <w:r w:rsidRPr="00C131CD">
              <w:t>100304-100317</w:t>
            </w:r>
          </w:p>
        </w:tc>
        <w:tc>
          <w:tcPr>
            <w:tcW w:w="607" w:type="dxa"/>
            <w:gridSpan w:val="4"/>
            <w:tcBorders>
              <w:bottom w:val="single" w:sz="4" w:space="0" w:color="auto"/>
            </w:tcBorders>
            <w:shd w:val="clear" w:color="auto" w:fill="FFFFFF" w:themeFill="background1"/>
            <w:vAlign w:val="center"/>
          </w:tcPr>
          <w:p w14:paraId="5A21296F" w14:textId="77777777" w:rsidR="00C131CD" w:rsidRPr="00C131CD" w:rsidRDefault="00C131CD" w:rsidP="008A3CC7">
            <w:pPr>
              <w:jc w:val="both"/>
            </w:pPr>
            <w:r w:rsidRPr="00C131CD">
              <w:t>-</w:t>
            </w:r>
          </w:p>
        </w:tc>
        <w:tc>
          <w:tcPr>
            <w:tcW w:w="943" w:type="dxa"/>
            <w:gridSpan w:val="4"/>
            <w:tcBorders>
              <w:bottom w:val="single" w:sz="4" w:space="0" w:color="auto"/>
            </w:tcBorders>
            <w:shd w:val="clear" w:color="auto" w:fill="FFFFFF" w:themeFill="background1"/>
            <w:vAlign w:val="center"/>
          </w:tcPr>
          <w:p w14:paraId="453F7D09" w14:textId="77777777" w:rsidR="00C131CD" w:rsidRPr="00C131CD" w:rsidRDefault="00C131CD" w:rsidP="008A3CC7">
            <w:pPr>
              <w:jc w:val="both"/>
            </w:pPr>
            <w:r w:rsidRPr="00C131CD">
              <w:t>26</w:t>
            </w:r>
          </w:p>
        </w:tc>
        <w:tc>
          <w:tcPr>
            <w:tcW w:w="1581" w:type="dxa"/>
            <w:gridSpan w:val="3"/>
            <w:tcBorders>
              <w:bottom w:val="single" w:sz="4" w:space="0" w:color="auto"/>
            </w:tcBorders>
            <w:shd w:val="clear" w:color="auto" w:fill="FFFFFF" w:themeFill="background1"/>
            <w:vAlign w:val="center"/>
          </w:tcPr>
          <w:p w14:paraId="2FACA9D2" w14:textId="77777777" w:rsidR="00C131CD" w:rsidRPr="00C131CD" w:rsidRDefault="00A57142" w:rsidP="008A3CC7">
            <w:pPr>
              <w:jc w:val="both"/>
            </w:pPr>
            <w:hyperlink r:id="rId30" w:history="1">
              <w:r w:rsidR="00C131CD" w:rsidRPr="00C131CD">
                <w:rPr>
                  <w:rStyle w:val="Hyperlink"/>
                </w:rPr>
                <w:t>Smart Health</w:t>
              </w:r>
            </w:hyperlink>
          </w:p>
        </w:tc>
        <w:tc>
          <w:tcPr>
            <w:tcW w:w="826" w:type="dxa"/>
            <w:gridSpan w:val="5"/>
            <w:tcBorders>
              <w:bottom w:val="single" w:sz="4" w:space="0" w:color="auto"/>
            </w:tcBorders>
            <w:shd w:val="clear" w:color="auto" w:fill="FFFFFF" w:themeFill="background1"/>
            <w:vAlign w:val="center"/>
          </w:tcPr>
          <w:p w14:paraId="0DFBB82E" w14:textId="77777777" w:rsidR="00C131CD" w:rsidRPr="00C131CD" w:rsidRDefault="00C131CD" w:rsidP="008A3CC7">
            <w:pPr>
              <w:jc w:val="both"/>
            </w:pPr>
            <w:r w:rsidRPr="00C131CD">
              <w:t>2022</w:t>
            </w:r>
          </w:p>
        </w:tc>
        <w:tc>
          <w:tcPr>
            <w:tcW w:w="2880" w:type="dxa"/>
            <w:tcBorders>
              <w:bottom w:val="single" w:sz="4" w:space="0" w:color="auto"/>
            </w:tcBorders>
            <w:shd w:val="clear" w:color="auto" w:fill="FFFFFF" w:themeFill="background1"/>
            <w:vAlign w:val="center"/>
          </w:tcPr>
          <w:p w14:paraId="0CD57CDA" w14:textId="77777777" w:rsidR="00C131CD" w:rsidRPr="00C131CD" w:rsidRDefault="00C131CD" w:rsidP="008A3CC7">
            <w:pPr>
              <w:jc w:val="both"/>
              <w:rPr>
                <w:b/>
                <w:bCs/>
              </w:rPr>
            </w:pPr>
            <w:r w:rsidRPr="00C131CD">
              <w:rPr>
                <w:b/>
                <w:bCs/>
              </w:rPr>
              <w:t>O. Dorgham</w:t>
            </w:r>
            <w:r w:rsidRPr="00C131CD">
              <w:t>, M. AbuNaser, M.H.Ryalat, A.Hyari, N.Al-Najdawi, S.Mirjalilicd</w:t>
            </w:r>
          </w:p>
        </w:tc>
        <w:tc>
          <w:tcPr>
            <w:tcW w:w="530" w:type="dxa"/>
            <w:vMerge/>
            <w:shd w:val="clear" w:color="auto" w:fill="D9D9D9"/>
            <w:vAlign w:val="center"/>
          </w:tcPr>
          <w:p w14:paraId="75237D40" w14:textId="77777777" w:rsidR="00C131CD" w:rsidRPr="00C131CD" w:rsidRDefault="00C131CD" w:rsidP="008A3CC7">
            <w:pPr>
              <w:jc w:val="both"/>
            </w:pPr>
          </w:p>
        </w:tc>
      </w:tr>
      <w:tr w:rsidR="00C131CD" w:rsidRPr="00C131CD" w14:paraId="1609F049" w14:textId="77777777" w:rsidTr="00C131CD">
        <w:trPr>
          <w:trHeight w:val="440"/>
        </w:trPr>
        <w:tc>
          <w:tcPr>
            <w:tcW w:w="9475" w:type="dxa"/>
            <w:gridSpan w:val="24"/>
            <w:tcBorders>
              <w:bottom w:val="single" w:sz="4" w:space="0" w:color="auto"/>
            </w:tcBorders>
            <w:shd w:val="clear" w:color="auto" w:fill="D9D9D9"/>
            <w:vAlign w:val="center"/>
          </w:tcPr>
          <w:p w14:paraId="3AEEDEF5" w14:textId="77777777" w:rsidR="00C131CD" w:rsidRPr="00C131CD" w:rsidRDefault="00A57142" w:rsidP="008A3CC7">
            <w:pPr>
              <w:jc w:val="both"/>
              <w:rPr>
                <w:b/>
                <w:bCs/>
                <w:u w:val="single"/>
              </w:rPr>
            </w:pPr>
            <w:hyperlink r:id="rId31" w:history="1">
              <w:r w:rsidR="00C131CD" w:rsidRPr="00C131CD">
                <w:rPr>
                  <w:rStyle w:val="Hyperlink"/>
                  <w:b/>
                  <w:bCs/>
                </w:rPr>
                <w:t>A hybrid convolutional neural network model for detection of diabetic retinopathy</w:t>
              </w:r>
            </w:hyperlink>
          </w:p>
        </w:tc>
        <w:tc>
          <w:tcPr>
            <w:tcW w:w="530" w:type="dxa"/>
            <w:vMerge w:val="restart"/>
            <w:shd w:val="clear" w:color="auto" w:fill="D9D9D9"/>
            <w:vAlign w:val="center"/>
          </w:tcPr>
          <w:p w14:paraId="78EC230F" w14:textId="77777777" w:rsidR="00C131CD" w:rsidRPr="00C131CD" w:rsidRDefault="00C131CD" w:rsidP="008A3CC7">
            <w:pPr>
              <w:jc w:val="both"/>
            </w:pPr>
            <w:r w:rsidRPr="00C131CD">
              <w:t>3</w:t>
            </w:r>
          </w:p>
        </w:tc>
      </w:tr>
      <w:tr w:rsidR="00C131CD" w:rsidRPr="00C131CD" w14:paraId="73AD05C2" w14:textId="77777777" w:rsidTr="00C131CD">
        <w:trPr>
          <w:trHeight w:val="296"/>
        </w:trPr>
        <w:tc>
          <w:tcPr>
            <w:tcW w:w="1132" w:type="dxa"/>
            <w:tcBorders>
              <w:bottom w:val="single" w:sz="4" w:space="0" w:color="auto"/>
            </w:tcBorders>
            <w:shd w:val="clear" w:color="auto" w:fill="auto"/>
          </w:tcPr>
          <w:p w14:paraId="1653E17C" w14:textId="77777777" w:rsidR="00C131CD" w:rsidRPr="00C131CD" w:rsidRDefault="00C131CD" w:rsidP="008A3CC7">
            <w:pPr>
              <w:jc w:val="both"/>
            </w:pPr>
            <w:r w:rsidRPr="00C131CD">
              <w:t>Publisher</w:t>
            </w:r>
          </w:p>
        </w:tc>
        <w:tc>
          <w:tcPr>
            <w:tcW w:w="658" w:type="dxa"/>
            <w:gridSpan w:val="2"/>
            <w:tcBorders>
              <w:bottom w:val="single" w:sz="4" w:space="0" w:color="auto"/>
            </w:tcBorders>
            <w:shd w:val="clear" w:color="auto" w:fill="auto"/>
            <w:vAlign w:val="center"/>
          </w:tcPr>
          <w:p w14:paraId="2AFE1808" w14:textId="77777777" w:rsidR="00C131CD" w:rsidRPr="00C131CD" w:rsidRDefault="00C131CD" w:rsidP="008A3CC7">
            <w:pPr>
              <w:jc w:val="both"/>
            </w:pPr>
            <w:r w:rsidRPr="00C131CD">
              <w:t>ISSN</w:t>
            </w:r>
          </w:p>
        </w:tc>
        <w:tc>
          <w:tcPr>
            <w:tcW w:w="848" w:type="dxa"/>
            <w:gridSpan w:val="4"/>
            <w:tcBorders>
              <w:bottom w:val="single" w:sz="4" w:space="0" w:color="auto"/>
            </w:tcBorders>
            <w:shd w:val="clear" w:color="auto" w:fill="auto"/>
          </w:tcPr>
          <w:p w14:paraId="70ECB768" w14:textId="77777777" w:rsidR="00C131CD" w:rsidRPr="00C131CD" w:rsidRDefault="00C131CD" w:rsidP="008A3CC7">
            <w:pPr>
              <w:jc w:val="both"/>
            </w:pPr>
            <w:r w:rsidRPr="00C131CD">
              <w:t>Pages</w:t>
            </w:r>
          </w:p>
        </w:tc>
        <w:tc>
          <w:tcPr>
            <w:tcW w:w="582" w:type="dxa"/>
            <w:gridSpan w:val="3"/>
            <w:tcBorders>
              <w:bottom w:val="single" w:sz="4" w:space="0" w:color="auto"/>
            </w:tcBorders>
            <w:shd w:val="clear" w:color="auto" w:fill="auto"/>
          </w:tcPr>
          <w:p w14:paraId="4444FC14" w14:textId="77777777" w:rsidR="00C131CD" w:rsidRPr="00C131CD" w:rsidRDefault="00C131CD" w:rsidP="008A3CC7">
            <w:pPr>
              <w:jc w:val="both"/>
            </w:pPr>
            <w:r w:rsidRPr="00C131CD">
              <w:t>Issue</w:t>
            </w:r>
          </w:p>
        </w:tc>
        <w:tc>
          <w:tcPr>
            <w:tcW w:w="941" w:type="dxa"/>
            <w:gridSpan w:val="4"/>
            <w:tcBorders>
              <w:bottom w:val="single" w:sz="4" w:space="0" w:color="auto"/>
            </w:tcBorders>
            <w:shd w:val="clear" w:color="auto" w:fill="auto"/>
          </w:tcPr>
          <w:p w14:paraId="2587694D" w14:textId="77777777" w:rsidR="00C131CD" w:rsidRPr="00C131CD" w:rsidRDefault="00C131CD" w:rsidP="008A3CC7">
            <w:pPr>
              <w:jc w:val="both"/>
            </w:pPr>
            <w:r w:rsidRPr="00C131CD">
              <w:t>Volume</w:t>
            </w:r>
          </w:p>
        </w:tc>
        <w:tc>
          <w:tcPr>
            <w:tcW w:w="1615" w:type="dxa"/>
            <w:gridSpan w:val="5"/>
            <w:tcBorders>
              <w:bottom w:val="single" w:sz="4" w:space="0" w:color="auto"/>
            </w:tcBorders>
            <w:shd w:val="clear" w:color="auto" w:fill="auto"/>
          </w:tcPr>
          <w:p w14:paraId="56DF873D" w14:textId="77777777" w:rsidR="00C131CD" w:rsidRPr="00C131CD" w:rsidRDefault="00C131CD" w:rsidP="008A3CC7">
            <w:pPr>
              <w:jc w:val="both"/>
            </w:pPr>
            <w:r w:rsidRPr="00C131CD">
              <w:t>Journal</w:t>
            </w:r>
          </w:p>
        </w:tc>
        <w:tc>
          <w:tcPr>
            <w:tcW w:w="657" w:type="dxa"/>
            <w:gridSpan w:val="3"/>
            <w:tcBorders>
              <w:bottom w:val="single" w:sz="4" w:space="0" w:color="auto"/>
            </w:tcBorders>
            <w:shd w:val="clear" w:color="auto" w:fill="auto"/>
          </w:tcPr>
          <w:p w14:paraId="585407F3" w14:textId="77777777" w:rsidR="00C131CD" w:rsidRPr="00C131CD" w:rsidRDefault="00C131CD" w:rsidP="008A3CC7">
            <w:pPr>
              <w:jc w:val="both"/>
            </w:pPr>
            <w:r w:rsidRPr="00C131CD">
              <w:t>Year</w:t>
            </w:r>
          </w:p>
        </w:tc>
        <w:tc>
          <w:tcPr>
            <w:tcW w:w="3042" w:type="dxa"/>
            <w:gridSpan w:val="2"/>
            <w:tcBorders>
              <w:bottom w:val="single" w:sz="4" w:space="0" w:color="auto"/>
            </w:tcBorders>
            <w:shd w:val="clear" w:color="auto" w:fill="auto"/>
          </w:tcPr>
          <w:p w14:paraId="2AC1D87C" w14:textId="77777777" w:rsidR="00C131CD" w:rsidRPr="00C131CD" w:rsidRDefault="00C131CD" w:rsidP="008A3CC7">
            <w:pPr>
              <w:jc w:val="both"/>
            </w:pPr>
            <w:r w:rsidRPr="00C131CD">
              <w:t>Authors</w:t>
            </w:r>
          </w:p>
        </w:tc>
        <w:tc>
          <w:tcPr>
            <w:tcW w:w="530" w:type="dxa"/>
            <w:vMerge/>
            <w:shd w:val="clear" w:color="auto" w:fill="D9D9D9"/>
            <w:vAlign w:val="center"/>
          </w:tcPr>
          <w:p w14:paraId="699AD367" w14:textId="77777777" w:rsidR="00C131CD" w:rsidRPr="00C131CD" w:rsidRDefault="00C131CD" w:rsidP="008A3CC7">
            <w:pPr>
              <w:jc w:val="both"/>
            </w:pPr>
          </w:p>
        </w:tc>
      </w:tr>
      <w:tr w:rsidR="00C131CD" w:rsidRPr="00C131CD" w14:paraId="4C1DB782" w14:textId="77777777" w:rsidTr="00C131CD">
        <w:trPr>
          <w:trHeight w:val="440"/>
        </w:trPr>
        <w:tc>
          <w:tcPr>
            <w:tcW w:w="1132" w:type="dxa"/>
            <w:tcBorders>
              <w:bottom w:val="single" w:sz="4" w:space="0" w:color="auto"/>
            </w:tcBorders>
            <w:shd w:val="clear" w:color="auto" w:fill="auto"/>
            <w:vAlign w:val="center"/>
          </w:tcPr>
          <w:p w14:paraId="4FC2E088" w14:textId="77777777" w:rsidR="00C131CD" w:rsidRPr="00C131CD" w:rsidRDefault="00C131CD" w:rsidP="008A3CC7">
            <w:pPr>
              <w:jc w:val="both"/>
            </w:pPr>
            <w:r w:rsidRPr="00C131CD">
              <w:t>InderSciecne</w:t>
            </w:r>
          </w:p>
        </w:tc>
        <w:tc>
          <w:tcPr>
            <w:tcW w:w="658" w:type="dxa"/>
            <w:gridSpan w:val="2"/>
            <w:tcBorders>
              <w:bottom w:val="single" w:sz="4" w:space="0" w:color="auto"/>
            </w:tcBorders>
            <w:shd w:val="clear" w:color="auto" w:fill="auto"/>
            <w:vAlign w:val="center"/>
          </w:tcPr>
          <w:p w14:paraId="022CA165" w14:textId="77777777" w:rsidR="00C131CD" w:rsidRPr="00C131CD" w:rsidRDefault="00C131CD" w:rsidP="008A3CC7">
            <w:pPr>
              <w:jc w:val="both"/>
            </w:pPr>
            <w:r w:rsidRPr="00C131CD">
              <w:t>0952-8091</w:t>
            </w:r>
          </w:p>
        </w:tc>
        <w:tc>
          <w:tcPr>
            <w:tcW w:w="848" w:type="dxa"/>
            <w:gridSpan w:val="4"/>
            <w:tcBorders>
              <w:bottom w:val="single" w:sz="4" w:space="0" w:color="auto"/>
            </w:tcBorders>
            <w:shd w:val="clear" w:color="auto" w:fill="auto"/>
            <w:vAlign w:val="center"/>
          </w:tcPr>
          <w:p w14:paraId="053846F5" w14:textId="77777777" w:rsidR="00C131CD" w:rsidRPr="00C131CD" w:rsidRDefault="00C131CD" w:rsidP="008A3CC7">
            <w:pPr>
              <w:jc w:val="both"/>
            </w:pPr>
            <w:r w:rsidRPr="00C131CD">
              <w:t>179-196</w:t>
            </w:r>
          </w:p>
        </w:tc>
        <w:tc>
          <w:tcPr>
            <w:tcW w:w="582" w:type="dxa"/>
            <w:gridSpan w:val="3"/>
            <w:tcBorders>
              <w:bottom w:val="single" w:sz="4" w:space="0" w:color="auto"/>
            </w:tcBorders>
            <w:shd w:val="clear" w:color="auto" w:fill="auto"/>
            <w:vAlign w:val="center"/>
          </w:tcPr>
          <w:p w14:paraId="5B06DF60" w14:textId="77777777" w:rsidR="00C131CD" w:rsidRPr="00C131CD" w:rsidRDefault="00C131CD" w:rsidP="008A3CC7">
            <w:pPr>
              <w:jc w:val="both"/>
            </w:pPr>
            <w:r w:rsidRPr="00C131CD">
              <w:t>3</w:t>
            </w:r>
          </w:p>
        </w:tc>
        <w:tc>
          <w:tcPr>
            <w:tcW w:w="941" w:type="dxa"/>
            <w:gridSpan w:val="4"/>
            <w:tcBorders>
              <w:bottom w:val="single" w:sz="4" w:space="0" w:color="auto"/>
            </w:tcBorders>
            <w:shd w:val="clear" w:color="auto" w:fill="auto"/>
            <w:vAlign w:val="center"/>
          </w:tcPr>
          <w:p w14:paraId="31B44374" w14:textId="77777777" w:rsidR="00C131CD" w:rsidRPr="00C131CD" w:rsidRDefault="00C131CD" w:rsidP="008A3CC7">
            <w:pPr>
              <w:jc w:val="both"/>
            </w:pPr>
            <w:r w:rsidRPr="00C131CD">
              <w:t>70</w:t>
            </w:r>
          </w:p>
        </w:tc>
        <w:tc>
          <w:tcPr>
            <w:tcW w:w="1615" w:type="dxa"/>
            <w:gridSpan w:val="5"/>
            <w:tcBorders>
              <w:bottom w:val="single" w:sz="4" w:space="0" w:color="auto"/>
            </w:tcBorders>
            <w:shd w:val="clear" w:color="auto" w:fill="auto"/>
            <w:vAlign w:val="center"/>
          </w:tcPr>
          <w:p w14:paraId="6B8C7EAC" w14:textId="77777777" w:rsidR="00C131CD" w:rsidRPr="00C131CD" w:rsidRDefault="00A57142" w:rsidP="008A3CC7">
            <w:pPr>
              <w:jc w:val="both"/>
            </w:pPr>
            <w:hyperlink r:id="rId32" w:history="1">
              <w:r w:rsidR="00C131CD" w:rsidRPr="00C131CD">
                <w:rPr>
                  <w:rStyle w:val="Hyperlink"/>
                </w:rPr>
                <w:t>International Journal of Computer Applications in Technology</w:t>
              </w:r>
            </w:hyperlink>
          </w:p>
        </w:tc>
        <w:tc>
          <w:tcPr>
            <w:tcW w:w="657" w:type="dxa"/>
            <w:gridSpan w:val="3"/>
            <w:tcBorders>
              <w:bottom w:val="single" w:sz="4" w:space="0" w:color="auto"/>
            </w:tcBorders>
            <w:shd w:val="clear" w:color="auto" w:fill="auto"/>
            <w:vAlign w:val="center"/>
          </w:tcPr>
          <w:p w14:paraId="07E47BE8" w14:textId="77777777" w:rsidR="00C131CD" w:rsidRPr="00C131CD" w:rsidRDefault="00C131CD" w:rsidP="008A3CC7">
            <w:pPr>
              <w:jc w:val="both"/>
            </w:pPr>
            <w:r w:rsidRPr="00C131CD">
              <w:t>2022</w:t>
            </w:r>
          </w:p>
        </w:tc>
        <w:tc>
          <w:tcPr>
            <w:tcW w:w="3042" w:type="dxa"/>
            <w:gridSpan w:val="2"/>
            <w:tcBorders>
              <w:bottom w:val="single" w:sz="4" w:space="0" w:color="auto"/>
            </w:tcBorders>
            <w:shd w:val="clear" w:color="auto" w:fill="auto"/>
            <w:vAlign w:val="center"/>
          </w:tcPr>
          <w:p w14:paraId="63722AA7" w14:textId="77777777" w:rsidR="00C131CD" w:rsidRPr="00C131CD" w:rsidRDefault="00C131CD" w:rsidP="008A3CC7">
            <w:pPr>
              <w:jc w:val="both"/>
            </w:pPr>
            <w:r w:rsidRPr="00C131CD">
              <w:t xml:space="preserve">Musa Alshawabkeh, Mohammad Hashem Ryalat, </w:t>
            </w:r>
            <w:r w:rsidRPr="00C131CD">
              <w:rPr>
                <w:b/>
                <w:bCs/>
              </w:rPr>
              <w:t>Osama M. Dorgham</w:t>
            </w:r>
            <w:r w:rsidRPr="00C131CD">
              <w:t>, Khalid Alkharabsheh, Mohammad Hjouj Btoush and Mamoun Alazab</w:t>
            </w:r>
          </w:p>
        </w:tc>
        <w:tc>
          <w:tcPr>
            <w:tcW w:w="530" w:type="dxa"/>
            <w:vMerge/>
            <w:shd w:val="clear" w:color="auto" w:fill="D9D9D9"/>
            <w:vAlign w:val="center"/>
          </w:tcPr>
          <w:p w14:paraId="2DDB2B6D" w14:textId="77777777" w:rsidR="00C131CD" w:rsidRPr="00C131CD" w:rsidRDefault="00C131CD" w:rsidP="008A3CC7">
            <w:pPr>
              <w:jc w:val="both"/>
            </w:pPr>
          </w:p>
        </w:tc>
      </w:tr>
      <w:tr w:rsidR="00C131CD" w:rsidRPr="00C131CD" w14:paraId="1121E5BF" w14:textId="77777777" w:rsidTr="00C131CD">
        <w:trPr>
          <w:trHeight w:val="440"/>
        </w:trPr>
        <w:tc>
          <w:tcPr>
            <w:tcW w:w="9475" w:type="dxa"/>
            <w:gridSpan w:val="24"/>
            <w:tcBorders>
              <w:bottom w:val="single" w:sz="4" w:space="0" w:color="auto"/>
            </w:tcBorders>
            <w:shd w:val="clear" w:color="auto" w:fill="D9D9D9"/>
            <w:vAlign w:val="center"/>
          </w:tcPr>
          <w:p w14:paraId="2B15D7EF" w14:textId="77777777" w:rsidR="00C131CD" w:rsidRPr="00C131CD" w:rsidRDefault="00A57142" w:rsidP="008A3CC7">
            <w:pPr>
              <w:jc w:val="both"/>
              <w:rPr>
                <w:b/>
                <w:bCs/>
                <w:u w:val="single"/>
              </w:rPr>
            </w:pPr>
            <w:hyperlink r:id="rId33" w:history="1">
              <w:r w:rsidR="00C131CD" w:rsidRPr="00C131CD">
                <w:rPr>
                  <w:rStyle w:val="Hyperlink"/>
                  <w:b/>
                  <w:bCs/>
                </w:rPr>
                <w:t>Monarch butterfly optimization algorithm for computed tomography image segmentation</w:t>
              </w:r>
            </w:hyperlink>
          </w:p>
        </w:tc>
        <w:tc>
          <w:tcPr>
            <w:tcW w:w="530" w:type="dxa"/>
            <w:vMerge w:val="restart"/>
            <w:shd w:val="clear" w:color="auto" w:fill="D9D9D9"/>
            <w:vAlign w:val="center"/>
          </w:tcPr>
          <w:p w14:paraId="0009C046" w14:textId="77777777" w:rsidR="00C131CD" w:rsidRPr="00C131CD" w:rsidRDefault="00C131CD" w:rsidP="008A3CC7">
            <w:pPr>
              <w:jc w:val="both"/>
            </w:pPr>
            <w:r w:rsidRPr="00C131CD">
              <w:t>4</w:t>
            </w:r>
          </w:p>
        </w:tc>
      </w:tr>
      <w:tr w:rsidR="00C131CD" w:rsidRPr="00C131CD" w14:paraId="51773180" w14:textId="77777777" w:rsidTr="005138A8">
        <w:trPr>
          <w:trHeight w:val="269"/>
        </w:trPr>
        <w:tc>
          <w:tcPr>
            <w:tcW w:w="1174" w:type="dxa"/>
            <w:gridSpan w:val="2"/>
            <w:tcBorders>
              <w:right w:val="single" w:sz="4" w:space="0" w:color="2A7B88" w:themeColor="accent1" w:themeShade="BF"/>
            </w:tcBorders>
            <w:shd w:val="clear" w:color="auto" w:fill="auto"/>
          </w:tcPr>
          <w:p w14:paraId="5C777939" w14:textId="77777777" w:rsidR="00C131CD" w:rsidRPr="00C131CD" w:rsidRDefault="00C131CD" w:rsidP="008A3CC7">
            <w:pPr>
              <w:jc w:val="both"/>
              <w:rPr>
                <w:b/>
                <w:bCs/>
              </w:rPr>
            </w:pPr>
            <w:r w:rsidRPr="00C131CD">
              <w:t>Publisher</w:t>
            </w:r>
          </w:p>
        </w:tc>
        <w:tc>
          <w:tcPr>
            <w:tcW w:w="630" w:type="dxa"/>
            <w:gridSpan w:val="2"/>
            <w:tcBorders>
              <w:left w:val="single" w:sz="4" w:space="0" w:color="2A7B88" w:themeColor="accent1" w:themeShade="BF"/>
              <w:right w:val="single" w:sz="4" w:space="0" w:color="2A7B88" w:themeColor="accent1" w:themeShade="BF"/>
            </w:tcBorders>
            <w:shd w:val="clear" w:color="auto" w:fill="auto"/>
            <w:vAlign w:val="center"/>
          </w:tcPr>
          <w:p w14:paraId="6E7266F9" w14:textId="77777777" w:rsidR="00C131CD" w:rsidRPr="00C131CD" w:rsidRDefault="00C131CD" w:rsidP="008A3CC7">
            <w:pPr>
              <w:jc w:val="both"/>
              <w:rPr>
                <w:b/>
                <w:bCs/>
              </w:rPr>
            </w:pPr>
            <w:r w:rsidRPr="00C131CD">
              <w:t>ISSN</w:t>
            </w:r>
          </w:p>
        </w:tc>
        <w:tc>
          <w:tcPr>
            <w:tcW w:w="856" w:type="dxa"/>
            <w:gridSpan w:val="4"/>
            <w:tcBorders>
              <w:left w:val="single" w:sz="4" w:space="0" w:color="2A7B88" w:themeColor="accent1" w:themeShade="BF"/>
              <w:right w:val="single" w:sz="4" w:space="0" w:color="2A7B88" w:themeColor="accent1" w:themeShade="BF"/>
            </w:tcBorders>
            <w:shd w:val="clear" w:color="auto" w:fill="auto"/>
          </w:tcPr>
          <w:p w14:paraId="35E56255" w14:textId="77777777" w:rsidR="00C131CD" w:rsidRPr="00C131CD" w:rsidRDefault="00C131CD" w:rsidP="008A3CC7">
            <w:pPr>
              <w:jc w:val="both"/>
              <w:rPr>
                <w:b/>
                <w:bCs/>
              </w:rPr>
            </w:pPr>
            <w:r w:rsidRPr="00C131CD">
              <w:t>Pages</w:t>
            </w:r>
          </w:p>
        </w:tc>
        <w:tc>
          <w:tcPr>
            <w:tcW w:w="651" w:type="dxa"/>
            <w:gridSpan w:val="4"/>
            <w:tcBorders>
              <w:left w:val="single" w:sz="4" w:space="0" w:color="2A7B88" w:themeColor="accent1" w:themeShade="BF"/>
              <w:right w:val="single" w:sz="4" w:space="0" w:color="2A7B88" w:themeColor="accent1" w:themeShade="BF"/>
            </w:tcBorders>
            <w:shd w:val="clear" w:color="auto" w:fill="auto"/>
          </w:tcPr>
          <w:p w14:paraId="3BFA24BB" w14:textId="77777777" w:rsidR="00C131CD" w:rsidRPr="00C131CD" w:rsidRDefault="00C131CD" w:rsidP="008A3CC7">
            <w:pPr>
              <w:jc w:val="both"/>
              <w:rPr>
                <w:b/>
                <w:bCs/>
              </w:rPr>
            </w:pPr>
            <w:r w:rsidRPr="00C131CD">
              <w:t>Issue</w:t>
            </w:r>
          </w:p>
        </w:tc>
        <w:tc>
          <w:tcPr>
            <w:tcW w:w="926" w:type="dxa"/>
            <w:gridSpan w:val="5"/>
            <w:tcBorders>
              <w:left w:val="single" w:sz="4" w:space="0" w:color="2A7B88" w:themeColor="accent1" w:themeShade="BF"/>
              <w:right w:val="single" w:sz="4" w:space="0" w:color="2A7B88" w:themeColor="accent1" w:themeShade="BF"/>
            </w:tcBorders>
            <w:shd w:val="clear" w:color="auto" w:fill="auto"/>
          </w:tcPr>
          <w:p w14:paraId="065FE936" w14:textId="77777777" w:rsidR="00C131CD" w:rsidRPr="00C131CD" w:rsidRDefault="00C131CD" w:rsidP="008A3CC7">
            <w:pPr>
              <w:jc w:val="both"/>
              <w:rPr>
                <w:b/>
                <w:bCs/>
              </w:rPr>
            </w:pPr>
            <w:r w:rsidRPr="00C131CD">
              <w:t>Volume</w:t>
            </w:r>
          </w:p>
        </w:tc>
        <w:tc>
          <w:tcPr>
            <w:tcW w:w="1592" w:type="dxa"/>
            <w:gridSpan w:val="3"/>
            <w:tcBorders>
              <w:left w:val="single" w:sz="4" w:space="0" w:color="2A7B88" w:themeColor="accent1" w:themeShade="BF"/>
              <w:right w:val="single" w:sz="4" w:space="0" w:color="2A7B88" w:themeColor="accent1" w:themeShade="BF"/>
            </w:tcBorders>
            <w:shd w:val="clear" w:color="auto" w:fill="auto"/>
          </w:tcPr>
          <w:p w14:paraId="288276D7" w14:textId="77777777" w:rsidR="00C131CD" w:rsidRPr="00C131CD" w:rsidRDefault="00C131CD" w:rsidP="008A3CC7">
            <w:pPr>
              <w:jc w:val="both"/>
              <w:rPr>
                <w:b/>
                <w:bCs/>
              </w:rPr>
            </w:pPr>
            <w:r w:rsidRPr="00C131CD">
              <w:t>Journal</w:t>
            </w:r>
          </w:p>
        </w:tc>
        <w:tc>
          <w:tcPr>
            <w:tcW w:w="766" w:type="dxa"/>
            <w:gridSpan w:val="3"/>
            <w:tcBorders>
              <w:left w:val="single" w:sz="4" w:space="0" w:color="2A7B88" w:themeColor="accent1" w:themeShade="BF"/>
              <w:right w:val="single" w:sz="4" w:space="0" w:color="2A7B88" w:themeColor="accent1" w:themeShade="BF"/>
            </w:tcBorders>
            <w:shd w:val="clear" w:color="auto" w:fill="auto"/>
          </w:tcPr>
          <w:p w14:paraId="3015CEC1" w14:textId="77777777" w:rsidR="00C131CD" w:rsidRPr="00C131CD" w:rsidRDefault="00C131CD" w:rsidP="008A3CC7">
            <w:pPr>
              <w:jc w:val="both"/>
              <w:rPr>
                <w:b/>
                <w:bCs/>
              </w:rPr>
            </w:pPr>
            <w:r w:rsidRPr="00C131CD">
              <w:t>Year</w:t>
            </w:r>
          </w:p>
        </w:tc>
        <w:tc>
          <w:tcPr>
            <w:tcW w:w="2880" w:type="dxa"/>
            <w:tcBorders>
              <w:left w:val="single" w:sz="4" w:space="0" w:color="2A7B88" w:themeColor="accent1" w:themeShade="BF"/>
            </w:tcBorders>
            <w:shd w:val="clear" w:color="auto" w:fill="auto"/>
          </w:tcPr>
          <w:p w14:paraId="4FA981E0" w14:textId="77777777" w:rsidR="00C131CD" w:rsidRPr="00C131CD" w:rsidRDefault="00C131CD" w:rsidP="008A3CC7">
            <w:pPr>
              <w:jc w:val="both"/>
              <w:rPr>
                <w:b/>
                <w:bCs/>
              </w:rPr>
            </w:pPr>
            <w:r w:rsidRPr="00C131CD">
              <w:t>Authors</w:t>
            </w:r>
          </w:p>
        </w:tc>
        <w:tc>
          <w:tcPr>
            <w:tcW w:w="530" w:type="dxa"/>
            <w:vMerge/>
            <w:shd w:val="clear" w:color="auto" w:fill="D9D9D9"/>
            <w:vAlign w:val="center"/>
          </w:tcPr>
          <w:p w14:paraId="34E85E52" w14:textId="77777777" w:rsidR="00C131CD" w:rsidRPr="00C131CD" w:rsidRDefault="00C131CD" w:rsidP="008A3CC7">
            <w:pPr>
              <w:jc w:val="both"/>
            </w:pPr>
          </w:p>
        </w:tc>
      </w:tr>
      <w:tr w:rsidR="00C131CD" w:rsidRPr="00C131CD" w14:paraId="34D69276" w14:textId="77777777" w:rsidTr="005138A8">
        <w:trPr>
          <w:trHeight w:val="512"/>
        </w:trPr>
        <w:tc>
          <w:tcPr>
            <w:tcW w:w="1174" w:type="dxa"/>
            <w:gridSpan w:val="2"/>
            <w:tcBorders>
              <w:right w:val="single" w:sz="4" w:space="0" w:color="2A7B88" w:themeColor="accent1" w:themeShade="BF"/>
            </w:tcBorders>
            <w:shd w:val="clear" w:color="auto" w:fill="auto"/>
          </w:tcPr>
          <w:p w14:paraId="64B2E0CD" w14:textId="77777777" w:rsidR="00C131CD" w:rsidRPr="00C131CD" w:rsidRDefault="00C131CD" w:rsidP="008A3CC7">
            <w:pPr>
              <w:jc w:val="both"/>
            </w:pPr>
          </w:p>
          <w:p w14:paraId="3D67087E" w14:textId="77777777" w:rsidR="00C131CD" w:rsidRPr="00C131CD" w:rsidRDefault="00C131CD" w:rsidP="008A3CC7">
            <w:pPr>
              <w:jc w:val="both"/>
              <w:rPr>
                <w:b/>
                <w:bCs/>
              </w:rPr>
            </w:pPr>
            <w:r w:rsidRPr="00C131CD">
              <w:t>Springer</w:t>
            </w:r>
          </w:p>
        </w:tc>
        <w:tc>
          <w:tcPr>
            <w:tcW w:w="630" w:type="dxa"/>
            <w:gridSpan w:val="2"/>
            <w:tcBorders>
              <w:left w:val="single" w:sz="4" w:space="0" w:color="2A7B88" w:themeColor="accent1" w:themeShade="BF"/>
              <w:right w:val="single" w:sz="4" w:space="0" w:color="2A7B88" w:themeColor="accent1" w:themeShade="BF"/>
            </w:tcBorders>
            <w:shd w:val="clear" w:color="auto" w:fill="auto"/>
            <w:vAlign w:val="center"/>
          </w:tcPr>
          <w:p w14:paraId="34BD9274" w14:textId="77777777" w:rsidR="00C131CD" w:rsidRPr="00C131CD" w:rsidRDefault="00C131CD" w:rsidP="008A3CC7">
            <w:pPr>
              <w:jc w:val="both"/>
              <w:rPr>
                <w:b/>
                <w:bCs/>
              </w:rPr>
            </w:pPr>
            <w:r w:rsidRPr="00C131CD">
              <w:t>1380-7501</w:t>
            </w:r>
          </w:p>
        </w:tc>
        <w:tc>
          <w:tcPr>
            <w:tcW w:w="856" w:type="dxa"/>
            <w:gridSpan w:val="4"/>
            <w:tcBorders>
              <w:left w:val="single" w:sz="4" w:space="0" w:color="2A7B88" w:themeColor="accent1" w:themeShade="BF"/>
              <w:right w:val="single" w:sz="4" w:space="0" w:color="2A7B88" w:themeColor="accent1" w:themeShade="BF"/>
            </w:tcBorders>
            <w:shd w:val="clear" w:color="auto" w:fill="auto"/>
          </w:tcPr>
          <w:p w14:paraId="67A84D52" w14:textId="77777777" w:rsidR="00C131CD" w:rsidRPr="00C131CD" w:rsidRDefault="00C131CD" w:rsidP="008A3CC7">
            <w:pPr>
              <w:jc w:val="both"/>
            </w:pPr>
            <w:r w:rsidRPr="00C131CD">
              <w:t>30057-30090</w:t>
            </w:r>
          </w:p>
        </w:tc>
        <w:tc>
          <w:tcPr>
            <w:tcW w:w="651" w:type="dxa"/>
            <w:gridSpan w:val="4"/>
            <w:tcBorders>
              <w:left w:val="single" w:sz="4" w:space="0" w:color="2A7B88" w:themeColor="accent1" w:themeShade="BF"/>
              <w:right w:val="single" w:sz="4" w:space="0" w:color="2A7B88" w:themeColor="accent1" w:themeShade="BF"/>
            </w:tcBorders>
            <w:shd w:val="clear" w:color="auto" w:fill="auto"/>
          </w:tcPr>
          <w:p w14:paraId="3EAB332F" w14:textId="77777777" w:rsidR="00C131CD" w:rsidRPr="00C131CD" w:rsidRDefault="00C131CD" w:rsidP="008A3CC7">
            <w:pPr>
              <w:jc w:val="both"/>
            </w:pPr>
            <w:r w:rsidRPr="00C131CD">
              <w:t>20</w:t>
            </w:r>
          </w:p>
        </w:tc>
        <w:tc>
          <w:tcPr>
            <w:tcW w:w="926" w:type="dxa"/>
            <w:gridSpan w:val="5"/>
            <w:tcBorders>
              <w:left w:val="single" w:sz="4" w:space="0" w:color="2A7B88" w:themeColor="accent1" w:themeShade="BF"/>
              <w:right w:val="single" w:sz="4" w:space="0" w:color="2A7B88" w:themeColor="accent1" w:themeShade="BF"/>
            </w:tcBorders>
            <w:shd w:val="clear" w:color="auto" w:fill="auto"/>
          </w:tcPr>
          <w:p w14:paraId="48D7573C" w14:textId="77777777" w:rsidR="00C131CD" w:rsidRPr="00C131CD" w:rsidRDefault="00C131CD" w:rsidP="008A3CC7">
            <w:pPr>
              <w:jc w:val="both"/>
            </w:pPr>
            <w:r w:rsidRPr="00C131CD">
              <w:t>80</w:t>
            </w:r>
          </w:p>
        </w:tc>
        <w:tc>
          <w:tcPr>
            <w:tcW w:w="1592" w:type="dxa"/>
            <w:gridSpan w:val="3"/>
            <w:tcBorders>
              <w:left w:val="single" w:sz="4" w:space="0" w:color="2A7B88" w:themeColor="accent1" w:themeShade="BF"/>
              <w:right w:val="single" w:sz="4" w:space="0" w:color="2A7B88" w:themeColor="accent1" w:themeShade="BF"/>
            </w:tcBorders>
            <w:shd w:val="clear" w:color="auto" w:fill="auto"/>
          </w:tcPr>
          <w:p w14:paraId="083A6561" w14:textId="77777777" w:rsidR="00C131CD" w:rsidRPr="00C131CD" w:rsidRDefault="00A57142" w:rsidP="008A3CC7">
            <w:pPr>
              <w:jc w:val="both"/>
            </w:pPr>
            <w:hyperlink r:id="rId34" w:history="1">
              <w:r w:rsidR="00C131CD" w:rsidRPr="00C131CD">
                <w:rPr>
                  <w:rStyle w:val="Hyperlink"/>
                </w:rPr>
                <w:t>Multimedia Tools and Applications</w:t>
              </w:r>
            </w:hyperlink>
          </w:p>
        </w:tc>
        <w:tc>
          <w:tcPr>
            <w:tcW w:w="766" w:type="dxa"/>
            <w:gridSpan w:val="3"/>
            <w:tcBorders>
              <w:left w:val="single" w:sz="4" w:space="0" w:color="2A7B88" w:themeColor="accent1" w:themeShade="BF"/>
              <w:right w:val="single" w:sz="4" w:space="0" w:color="2A7B88" w:themeColor="accent1" w:themeShade="BF"/>
            </w:tcBorders>
            <w:shd w:val="clear" w:color="auto" w:fill="auto"/>
          </w:tcPr>
          <w:p w14:paraId="434FDFC7" w14:textId="77777777" w:rsidR="00C131CD" w:rsidRPr="00C131CD" w:rsidRDefault="00C131CD" w:rsidP="008A3CC7">
            <w:pPr>
              <w:jc w:val="both"/>
            </w:pPr>
            <w:r w:rsidRPr="00C131CD">
              <w:t>2021</w:t>
            </w:r>
          </w:p>
        </w:tc>
        <w:tc>
          <w:tcPr>
            <w:tcW w:w="2880" w:type="dxa"/>
            <w:tcBorders>
              <w:left w:val="single" w:sz="4" w:space="0" w:color="2A7B88" w:themeColor="accent1" w:themeShade="BF"/>
            </w:tcBorders>
            <w:shd w:val="clear" w:color="auto" w:fill="auto"/>
          </w:tcPr>
          <w:p w14:paraId="6A48AF34" w14:textId="77777777" w:rsidR="00C131CD" w:rsidRPr="00C131CD" w:rsidRDefault="00C131CD" w:rsidP="008A3CC7">
            <w:pPr>
              <w:jc w:val="both"/>
            </w:pPr>
            <w:r w:rsidRPr="00C131CD">
              <w:rPr>
                <w:b/>
                <w:bCs/>
              </w:rPr>
              <w:t>O. M. Dorgham</w:t>
            </w:r>
            <w:r w:rsidRPr="00C131CD">
              <w:t>, M. Alweshah, M. H. Ryalat, J. Alshaer, M. Khader, S. Alkhalaileh</w:t>
            </w:r>
          </w:p>
        </w:tc>
        <w:tc>
          <w:tcPr>
            <w:tcW w:w="530" w:type="dxa"/>
            <w:vMerge/>
            <w:shd w:val="clear" w:color="auto" w:fill="D9D9D9"/>
            <w:vAlign w:val="center"/>
          </w:tcPr>
          <w:p w14:paraId="01765CE6" w14:textId="77777777" w:rsidR="00C131CD" w:rsidRPr="00C131CD" w:rsidRDefault="00C131CD" w:rsidP="008A3CC7">
            <w:pPr>
              <w:jc w:val="both"/>
            </w:pPr>
          </w:p>
        </w:tc>
      </w:tr>
      <w:bookmarkStart w:id="0" w:name="_Hlk42904487"/>
      <w:tr w:rsidR="00C131CD" w:rsidRPr="00C131CD" w14:paraId="187E8E8A" w14:textId="77777777" w:rsidTr="00C131CD">
        <w:trPr>
          <w:trHeight w:val="512"/>
        </w:trPr>
        <w:tc>
          <w:tcPr>
            <w:tcW w:w="9475" w:type="dxa"/>
            <w:gridSpan w:val="24"/>
            <w:shd w:val="clear" w:color="auto" w:fill="D9D9D9"/>
          </w:tcPr>
          <w:p w14:paraId="26BD8778" w14:textId="77777777" w:rsidR="00C131CD" w:rsidRPr="00C131CD" w:rsidRDefault="00C131CD" w:rsidP="008A3CC7">
            <w:pPr>
              <w:jc w:val="both"/>
              <w:rPr>
                <w:rtl/>
                <w:lang w:bidi="ar-JO"/>
              </w:rPr>
            </w:pPr>
            <w:r w:rsidRPr="00C131CD">
              <w:rPr>
                <w:u w:val="single"/>
              </w:rPr>
              <w:lastRenderedPageBreak/>
              <w:fldChar w:fldCharType="begin"/>
            </w:r>
            <w:r w:rsidRPr="00C131CD">
              <w:rPr>
                <w:u w:val="single"/>
              </w:rPr>
              <w:instrText xml:space="preserve"> HYPERLINK "https://www.sciencedirect.com/science/article/pii/S2352914820302446" </w:instrText>
            </w:r>
            <w:r w:rsidRPr="00C131CD">
              <w:rPr>
                <w:u w:val="single"/>
              </w:rPr>
              <w:fldChar w:fldCharType="separate"/>
            </w:r>
            <w:r w:rsidRPr="00C131CD">
              <w:rPr>
                <w:rStyle w:val="Hyperlink"/>
                <w:b/>
                <w:bCs/>
              </w:rPr>
              <w:t>Automatic Body Segmentation for Accelerated Rendering of Digitally Reconstructed Radiograph Images</w:t>
            </w:r>
            <w:r w:rsidRPr="00C131CD">
              <w:fldChar w:fldCharType="end"/>
            </w:r>
            <w:r w:rsidRPr="00C131CD">
              <w:rPr>
                <w:u w:val="single"/>
              </w:rPr>
              <w:t xml:space="preserve">  </w:t>
            </w:r>
          </w:p>
        </w:tc>
        <w:tc>
          <w:tcPr>
            <w:tcW w:w="530" w:type="dxa"/>
            <w:vMerge w:val="restart"/>
            <w:shd w:val="clear" w:color="auto" w:fill="D9D9D9"/>
            <w:vAlign w:val="center"/>
          </w:tcPr>
          <w:p w14:paraId="5002DA53" w14:textId="77777777" w:rsidR="00C131CD" w:rsidRPr="00C131CD" w:rsidRDefault="00C131CD" w:rsidP="008A3CC7">
            <w:pPr>
              <w:jc w:val="both"/>
            </w:pPr>
            <w:r w:rsidRPr="00C131CD">
              <w:t>5</w:t>
            </w:r>
          </w:p>
        </w:tc>
      </w:tr>
      <w:bookmarkEnd w:id="0"/>
      <w:tr w:rsidR="00C131CD" w:rsidRPr="00C131CD" w14:paraId="6118B346" w14:textId="77777777" w:rsidTr="005138A8">
        <w:tc>
          <w:tcPr>
            <w:tcW w:w="1174" w:type="dxa"/>
            <w:gridSpan w:val="2"/>
          </w:tcPr>
          <w:p w14:paraId="4A2F00F9" w14:textId="77777777" w:rsidR="00C131CD" w:rsidRPr="00C131CD" w:rsidRDefault="00C131CD" w:rsidP="008A3CC7">
            <w:pPr>
              <w:jc w:val="both"/>
            </w:pPr>
            <w:r w:rsidRPr="00C131CD">
              <w:t>Publisher</w:t>
            </w:r>
          </w:p>
        </w:tc>
        <w:tc>
          <w:tcPr>
            <w:tcW w:w="630" w:type="dxa"/>
            <w:gridSpan w:val="2"/>
            <w:vAlign w:val="center"/>
          </w:tcPr>
          <w:p w14:paraId="08453D2F" w14:textId="77777777" w:rsidR="00C131CD" w:rsidRPr="00C131CD" w:rsidRDefault="00C131CD" w:rsidP="008A3CC7">
            <w:pPr>
              <w:jc w:val="both"/>
            </w:pPr>
            <w:r w:rsidRPr="00C131CD">
              <w:t>ISSN</w:t>
            </w:r>
          </w:p>
        </w:tc>
        <w:tc>
          <w:tcPr>
            <w:tcW w:w="889" w:type="dxa"/>
            <w:gridSpan w:val="5"/>
          </w:tcPr>
          <w:p w14:paraId="6348D6B0" w14:textId="77777777" w:rsidR="00C131CD" w:rsidRPr="00C131CD" w:rsidRDefault="00C131CD" w:rsidP="008A3CC7">
            <w:pPr>
              <w:jc w:val="both"/>
            </w:pPr>
            <w:r w:rsidRPr="00C131CD">
              <w:t>Pages</w:t>
            </w:r>
          </w:p>
        </w:tc>
        <w:tc>
          <w:tcPr>
            <w:tcW w:w="630" w:type="dxa"/>
            <w:gridSpan w:val="4"/>
          </w:tcPr>
          <w:p w14:paraId="7C611AFD" w14:textId="77777777" w:rsidR="00C131CD" w:rsidRPr="00C131CD" w:rsidRDefault="00C131CD" w:rsidP="008A3CC7">
            <w:pPr>
              <w:jc w:val="both"/>
            </w:pPr>
            <w:r w:rsidRPr="00C131CD">
              <w:t>Issue</w:t>
            </w:r>
          </w:p>
        </w:tc>
        <w:tc>
          <w:tcPr>
            <w:tcW w:w="914" w:type="dxa"/>
            <w:gridSpan w:val="4"/>
          </w:tcPr>
          <w:p w14:paraId="3455622F" w14:textId="77777777" w:rsidR="00C131CD" w:rsidRPr="00C131CD" w:rsidRDefault="00C131CD" w:rsidP="008A3CC7">
            <w:pPr>
              <w:jc w:val="both"/>
            </w:pPr>
            <w:r w:rsidRPr="00C131CD">
              <w:t>Volume</w:t>
            </w:r>
          </w:p>
        </w:tc>
        <w:tc>
          <w:tcPr>
            <w:tcW w:w="1607" w:type="dxa"/>
            <w:gridSpan w:val="4"/>
          </w:tcPr>
          <w:p w14:paraId="4AA46BBB" w14:textId="77777777" w:rsidR="00C131CD" w:rsidRPr="00C131CD" w:rsidRDefault="00C131CD" w:rsidP="008A3CC7">
            <w:pPr>
              <w:jc w:val="both"/>
            </w:pPr>
            <w:r w:rsidRPr="00C131CD">
              <w:t>Journal</w:t>
            </w:r>
          </w:p>
        </w:tc>
        <w:tc>
          <w:tcPr>
            <w:tcW w:w="751" w:type="dxa"/>
            <w:gridSpan w:val="2"/>
          </w:tcPr>
          <w:p w14:paraId="20C5C9CA" w14:textId="77777777" w:rsidR="00C131CD" w:rsidRPr="00C131CD" w:rsidRDefault="00C131CD" w:rsidP="008A3CC7">
            <w:pPr>
              <w:jc w:val="both"/>
            </w:pPr>
            <w:r w:rsidRPr="00C131CD">
              <w:t>Year</w:t>
            </w:r>
          </w:p>
        </w:tc>
        <w:tc>
          <w:tcPr>
            <w:tcW w:w="2880" w:type="dxa"/>
          </w:tcPr>
          <w:p w14:paraId="5EDB1097" w14:textId="77777777" w:rsidR="00C131CD" w:rsidRPr="00C131CD" w:rsidRDefault="00C131CD" w:rsidP="008A3CC7">
            <w:pPr>
              <w:jc w:val="both"/>
            </w:pPr>
            <w:r w:rsidRPr="00C131CD">
              <w:t>Authors</w:t>
            </w:r>
          </w:p>
        </w:tc>
        <w:tc>
          <w:tcPr>
            <w:tcW w:w="530" w:type="dxa"/>
            <w:vMerge/>
            <w:vAlign w:val="center"/>
          </w:tcPr>
          <w:p w14:paraId="15185244" w14:textId="77777777" w:rsidR="00C131CD" w:rsidRPr="00C131CD" w:rsidRDefault="00C131CD" w:rsidP="008A3CC7">
            <w:pPr>
              <w:jc w:val="both"/>
            </w:pPr>
          </w:p>
        </w:tc>
      </w:tr>
      <w:tr w:rsidR="00C131CD" w:rsidRPr="00C131CD" w14:paraId="607A8FD9" w14:textId="77777777" w:rsidTr="005138A8">
        <w:tc>
          <w:tcPr>
            <w:tcW w:w="1174" w:type="dxa"/>
            <w:gridSpan w:val="2"/>
          </w:tcPr>
          <w:p w14:paraId="0BA26398" w14:textId="77777777" w:rsidR="00C131CD" w:rsidRPr="00C131CD" w:rsidRDefault="00C131CD" w:rsidP="008A3CC7">
            <w:pPr>
              <w:jc w:val="both"/>
            </w:pPr>
          </w:p>
          <w:p w14:paraId="6FD3658E" w14:textId="77777777" w:rsidR="00C131CD" w:rsidRPr="00C131CD" w:rsidRDefault="00C131CD" w:rsidP="008A3CC7">
            <w:pPr>
              <w:jc w:val="both"/>
            </w:pPr>
            <w:r w:rsidRPr="00C131CD">
              <w:t>Elsevier</w:t>
            </w:r>
          </w:p>
        </w:tc>
        <w:tc>
          <w:tcPr>
            <w:tcW w:w="630" w:type="dxa"/>
            <w:gridSpan w:val="2"/>
            <w:vAlign w:val="center"/>
          </w:tcPr>
          <w:p w14:paraId="1BEBE04A" w14:textId="77777777" w:rsidR="00C131CD" w:rsidRPr="00C131CD" w:rsidRDefault="00C131CD" w:rsidP="008A3CC7">
            <w:pPr>
              <w:jc w:val="both"/>
            </w:pPr>
            <w:r w:rsidRPr="00C131CD">
              <w:t>2352-9148</w:t>
            </w:r>
          </w:p>
          <w:p w14:paraId="43083958" w14:textId="77777777" w:rsidR="00C131CD" w:rsidRPr="00C131CD" w:rsidRDefault="00C131CD" w:rsidP="008A3CC7">
            <w:pPr>
              <w:jc w:val="both"/>
            </w:pPr>
          </w:p>
        </w:tc>
        <w:tc>
          <w:tcPr>
            <w:tcW w:w="889" w:type="dxa"/>
            <w:gridSpan w:val="5"/>
          </w:tcPr>
          <w:p w14:paraId="2D8CC33B" w14:textId="77777777" w:rsidR="00C131CD" w:rsidRPr="00C131CD" w:rsidRDefault="00C131CD" w:rsidP="008A3CC7">
            <w:pPr>
              <w:jc w:val="both"/>
            </w:pPr>
            <w:r w:rsidRPr="00C131CD">
              <w:t>1-24</w:t>
            </w:r>
          </w:p>
        </w:tc>
        <w:tc>
          <w:tcPr>
            <w:tcW w:w="630" w:type="dxa"/>
            <w:gridSpan w:val="4"/>
          </w:tcPr>
          <w:p w14:paraId="0C2A753F" w14:textId="77777777" w:rsidR="00C131CD" w:rsidRPr="00C131CD" w:rsidRDefault="00C131CD" w:rsidP="008A3CC7">
            <w:pPr>
              <w:jc w:val="both"/>
            </w:pPr>
            <w:r w:rsidRPr="00C131CD">
              <w:t>0</w:t>
            </w:r>
          </w:p>
        </w:tc>
        <w:tc>
          <w:tcPr>
            <w:tcW w:w="914" w:type="dxa"/>
            <w:gridSpan w:val="4"/>
          </w:tcPr>
          <w:p w14:paraId="53E097F3" w14:textId="77777777" w:rsidR="00C131CD" w:rsidRPr="00C131CD" w:rsidRDefault="00C131CD" w:rsidP="008A3CC7">
            <w:pPr>
              <w:jc w:val="both"/>
            </w:pPr>
            <w:r w:rsidRPr="00C131CD">
              <w:t>20</w:t>
            </w:r>
          </w:p>
        </w:tc>
        <w:tc>
          <w:tcPr>
            <w:tcW w:w="1607" w:type="dxa"/>
            <w:gridSpan w:val="4"/>
          </w:tcPr>
          <w:p w14:paraId="6A32299B" w14:textId="77777777" w:rsidR="00C131CD" w:rsidRPr="00C131CD" w:rsidRDefault="00A57142" w:rsidP="008A3CC7">
            <w:pPr>
              <w:jc w:val="both"/>
            </w:pPr>
            <w:hyperlink r:id="rId35" w:history="1">
              <w:r w:rsidR="00C131CD" w:rsidRPr="00C131CD">
                <w:rPr>
                  <w:rStyle w:val="Hyperlink"/>
                </w:rPr>
                <w:t>Informatics in Medicine Unlocked</w:t>
              </w:r>
            </w:hyperlink>
          </w:p>
        </w:tc>
        <w:tc>
          <w:tcPr>
            <w:tcW w:w="751" w:type="dxa"/>
            <w:gridSpan w:val="2"/>
          </w:tcPr>
          <w:p w14:paraId="21730178" w14:textId="77777777" w:rsidR="00C131CD" w:rsidRPr="00C131CD" w:rsidRDefault="00C131CD" w:rsidP="008A3CC7">
            <w:pPr>
              <w:jc w:val="both"/>
            </w:pPr>
            <w:r w:rsidRPr="00C131CD">
              <w:t>2020</w:t>
            </w:r>
          </w:p>
        </w:tc>
        <w:tc>
          <w:tcPr>
            <w:tcW w:w="2880" w:type="dxa"/>
          </w:tcPr>
          <w:p w14:paraId="540C0A1F" w14:textId="77777777" w:rsidR="00C131CD" w:rsidRPr="00C131CD" w:rsidRDefault="00C131CD" w:rsidP="008A3CC7">
            <w:pPr>
              <w:jc w:val="both"/>
            </w:pPr>
            <w:r w:rsidRPr="00C131CD">
              <w:rPr>
                <w:b/>
                <w:bCs/>
              </w:rPr>
              <w:t>O. Dorgham</w:t>
            </w:r>
            <w:r w:rsidRPr="00C131CD">
              <w:t>, M. Reyalat and M. Abu Naser</w:t>
            </w:r>
          </w:p>
        </w:tc>
        <w:tc>
          <w:tcPr>
            <w:tcW w:w="530" w:type="dxa"/>
            <w:vMerge/>
            <w:vAlign w:val="center"/>
          </w:tcPr>
          <w:p w14:paraId="6CED2392" w14:textId="77777777" w:rsidR="00C131CD" w:rsidRPr="00C131CD" w:rsidRDefault="00C131CD" w:rsidP="008A3CC7">
            <w:pPr>
              <w:jc w:val="both"/>
            </w:pPr>
          </w:p>
        </w:tc>
      </w:tr>
      <w:tr w:rsidR="00C131CD" w:rsidRPr="00C131CD" w14:paraId="5F7FF7FE" w14:textId="77777777" w:rsidTr="00C131CD">
        <w:trPr>
          <w:trHeight w:val="521"/>
        </w:trPr>
        <w:tc>
          <w:tcPr>
            <w:tcW w:w="9475" w:type="dxa"/>
            <w:gridSpan w:val="24"/>
            <w:shd w:val="clear" w:color="auto" w:fill="D9D9D9"/>
          </w:tcPr>
          <w:p w14:paraId="58ED62C1" w14:textId="77777777" w:rsidR="00C131CD" w:rsidRPr="00C131CD" w:rsidRDefault="00A57142" w:rsidP="008A3CC7">
            <w:pPr>
              <w:jc w:val="both"/>
              <w:rPr>
                <w:rtl/>
                <w:lang w:bidi="ar-JO"/>
              </w:rPr>
            </w:pPr>
            <w:hyperlink r:id="rId36" w:history="1">
              <w:r w:rsidR="00C131CD" w:rsidRPr="00C131CD">
                <w:rPr>
                  <w:rStyle w:val="Hyperlink"/>
                  <w:b/>
                  <w:bCs/>
                </w:rPr>
                <w:t>Improved water cycle algorithm with probabilistic neural network to solve classification problems</w:t>
              </w:r>
            </w:hyperlink>
            <w:r w:rsidR="00C131CD" w:rsidRPr="00C131CD">
              <w:rPr>
                <w:u w:val="single"/>
              </w:rPr>
              <w:t xml:space="preserve"> </w:t>
            </w:r>
          </w:p>
        </w:tc>
        <w:tc>
          <w:tcPr>
            <w:tcW w:w="530" w:type="dxa"/>
            <w:vMerge w:val="restart"/>
            <w:shd w:val="clear" w:color="auto" w:fill="D9D9D9"/>
            <w:vAlign w:val="center"/>
          </w:tcPr>
          <w:p w14:paraId="25F267AC" w14:textId="77777777" w:rsidR="00C131CD" w:rsidRPr="00C131CD" w:rsidRDefault="00C131CD" w:rsidP="008A3CC7">
            <w:pPr>
              <w:jc w:val="both"/>
            </w:pPr>
            <w:r w:rsidRPr="00C131CD">
              <w:t>6</w:t>
            </w:r>
          </w:p>
        </w:tc>
      </w:tr>
      <w:tr w:rsidR="00C131CD" w:rsidRPr="00C131CD" w14:paraId="1F7010D6" w14:textId="77777777" w:rsidTr="005138A8">
        <w:tc>
          <w:tcPr>
            <w:tcW w:w="1174" w:type="dxa"/>
            <w:gridSpan w:val="2"/>
          </w:tcPr>
          <w:p w14:paraId="4B59A231" w14:textId="77777777" w:rsidR="00C131CD" w:rsidRPr="00C131CD" w:rsidRDefault="00C131CD" w:rsidP="008A3CC7">
            <w:pPr>
              <w:jc w:val="both"/>
            </w:pPr>
            <w:r w:rsidRPr="00C131CD">
              <w:t>Publisher</w:t>
            </w:r>
          </w:p>
        </w:tc>
        <w:tc>
          <w:tcPr>
            <w:tcW w:w="630" w:type="dxa"/>
            <w:gridSpan w:val="2"/>
            <w:vAlign w:val="center"/>
          </w:tcPr>
          <w:p w14:paraId="48B00040" w14:textId="77777777" w:rsidR="00C131CD" w:rsidRPr="00C131CD" w:rsidRDefault="00C131CD" w:rsidP="008A3CC7">
            <w:pPr>
              <w:jc w:val="both"/>
            </w:pPr>
            <w:r w:rsidRPr="00C131CD">
              <w:t>ISSN</w:t>
            </w:r>
          </w:p>
        </w:tc>
        <w:tc>
          <w:tcPr>
            <w:tcW w:w="889" w:type="dxa"/>
            <w:gridSpan w:val="5"/>
          </w:tcPr>
          <w:p w14:paraId="230677E9" w14:textId="77777777" w:rsidR="00C131CD" w:rsidRPr="00C131CD" w:rsidRDefault="00C131CD" w:rsidP="008A3CC7">
            <w:pPr>
              <w:jc w:val="both"/>
            </w:pPr>
            <w:r w:rsidRPr="00C131CD">
              <w:t>Pages</w:t>
            </w:r>
          </w:p>
        </w:tc>
        <w:tc>
          <w:tcPr>
            <w:tcW w:w="630" w:type="dxa"/>
            <w:gridSpan w:val="4"/>
          </w:tcPr>
          <w:p w14:paraId="4A32E542" w14:textId="77777777" w:rsidR="00C131CD" w:rsidRPr="00C131CD" w:rsidRDefault="00C131CD" w:rsidP="008A3CC7">
            <w:pPr>
              <w:jc w:val="both"/>
            </w:pPr>
            <w:r w:rsidRPr="00C131CD">
              <w:t>Issue</w:t>
            </w:r>
          </w:p>
        </w:tc>
        <w:tc>
          <w:tcPr>
            <w:tcW w:w="914" w:type="dxa"/>
            <w:gridSpan w:val="4"/>
          </w:tcPr>
          <w:p w14:paraId="1D91F6FC" w14:textId="77777777" w:rsidR="00C131CD" w:rsidRPr="00C131CD" w:rsidRDefault="00C131CD" w:rsidP="008A3CC7">
            <w:pPr>
              <w:jc w:val="both"/>
            </w:pPr>
            <w:r w:rsidRPr="00C131CD">
              <w:t>Volume</w:t>
            </w:r>
          </w:p>
        </w:tc>
        <w:tc>
          <w:tcPr>
            <w:tcW w:w="1607" w:type="dxa"/>
            <w:gridSpan w:val="4"/>
          </w:tcPr>
          <w:p w14:paraId="03BCEB81" w14:textId="77777777" w:rsidR="00C131CD" w:rsidRPr="00C131CD" w:rsidRDefault="00C131CD" w:rsidP="008A3CC7">
            <w:pPr>
              <w:jc w:val="both"/>
            </w:pPr>
            <w:r w:rsidRPr="00C131CD">
              <w:t>Journal</w:t>
            </w:r>
          </w:p>
        </w:tc>
        <w:tc>
          <w:tcPr>
            <w:tcW w:w="751" w:type="dxa"/>
            <w:gridSpan w:val="2"/>
          </w:tcPr>
          <w:p w14:paraId="01A3720F" w14:textId="77777777" w:rsidR="00C131CD" w:rsidRPr="00C131CD" w:rsidRDefault="00C131CD" w:rsidP="008A3CC7">
            <w:pPr>
              <w:jc w:val="both"/>
            </w:pPr>
            <w:r w:rsidRPr="00C131CD">
              <w:t>Year</w:t>
            </w:r>
          </w:p>
        </w:tc>
        <w:tc>
          <w:tcPr>
            <w:tcW w:w="2880" w:type="dxa"/>
          </w:tcPr>
          <w:p w14:paraId="765B53C8" w14:textId="77777777" w:rsidR="00C131CD" w:rsidRPr="00C131CD" w:rsidRDefault="00C131CD" w:rsidP="008A3CC7">
            <w:pPr>
              <w:jc w:val="both"/>
            </w:pPr>
            <w:r w:rsidRPr="00C131CD">
              <w:t>Authors</w:t>
            </w:r>
          </w:p>
        </w:tc>
        <w:tc>
          <w:tcPr>
            <w:tcW w:w="530" w:type="dxa"/>
            <w:vMerge/>
            <w:vAlign w:val="center"/>
          </w:tcPr>
          <w:p w14:paraId="28AA118D" w14:textId="77777777" w:rsidR="00C131CD" w:rsidRPr="00C131CD" w:rsidRDefault="00C131CD" w:rsidP="008A3CC7">
            <w:pPr>
              <w:jc w:val="both"/>
            </w:pPr>
          </w:p>
        </w:tc>
      </w:tr>
      <w:tr w:rsidR="00C131CD" w:rsidRPr="00C131CD" w14:paraId="4F878C56" w14:textId="77777777" w:rsidTr="005138A8">
        <w:tc>
          <w:tcPr>
            <w:tcW w:w="1174" w:type="dxa"/>
            <w:gridSpan w:val="2"/>
            <w:tcBorders>
              <w:bottom w:val="single" w:sz="4" w:space="0" w:color="auto"/>
            </w:tcBorders>
          </w:tcPr>
          <w:p w14:paraId="2942A794" w14:textId="77777777" w:rsidR="00C131CD" w:rsidRPr="00C131CD" w:rsidRDefault="00C131CD" w:rsidP="008A3CC7">
            <w:pPr>
              <w:jc w:val="both"/>
            </w:pPr>
          </w:p>
          <w:p w14:paraId="7D239754" w14:textId="77777777" w:rsidR="00C131CD" w:rsidRPr="00C131CD" w:rsidRDefault="00C131CD" w:rsidP="008A3CC7">
            <w:pPr>
              <w:jc w:val="both"/>
            </w:pPr>
            <w:r w:rsidRPr="00C131CD">
              <w:t>Springer</w:t>
            </w:r>
          </w:p>
        </w:tc>
        <w:tc>
          <w:tcPr>
            <w:tcW w:w="630" w:type="dxa"/>
            <w:gridSpan w:val="2"/>
            <w:tcBorders>
              <w:bottom w:val="single" w:sz="4" w:space="0" w:color="auto"/>
            </w:tcBorders>
            <w:vAlign w:val="center"/>
          </w:tcPr>
          <w:p w14:paraId="5971650E" w14:textId="77777777" w:rsidR="00C131CD" w:rsidRPr="00C131CD" w:rsidRDefault="00C131CD" w:rsidP="008A3CC7">
            <w:pPr>
              <w:jc w:val="both"/>
            </w:pPr>
            <w:r w:rsidRPr="00C131CD">
              <w:t>1386-7857</w:t>
            </w:r>
          </w:p>
        </w:tc>
        <w:tc>
          <w:tcPr>
            <w:tcW w:w="889" w:type="dxa"/>
            <w:gridSpan w:val="5"/>
            <w:tcBorders>
              <w:bottom w:val="single" w:sz="4" w:space="0" w:color="auto"/>
            </w:tcBorders>
          </w:tcPr>
          <w:p w14:paraId="6E3EA785" w14:textId="77777777" w:rsidR="00C131CD" w:rsidRPr="00C131CD" w:rsidRDefault="00C131CD" w:rsidP="008A3CC7">
            <w:pPr>
              <w:jc w:val="both"/>
            </w:pPr>
            <w:r w:rsidRPr="00C131CD">
              <w:t>1-16</w:t>
            </w:r>
          </w:p>
        </w:tc>
        <w:tc>
          <w:tcPr>
            <w:tcW w:w="630" w:type="dxa"/>
            <w:gridSpan w:val="4"/>
            <w:tcBorders>
              <w:bottom w:val="single" w:sz="4" w:space="0" w:color="auto"/>
            </w:tcBorders>
          </w:tcPr>
          <w:p w14:paraId="74AD868F" w14:textId="77777777" w:rsidR="00C131CD" w:rsidRPr="00C131CD" w:rsidRDefault="00C131CD" w:rsidP="008A3CC7">
            <w:pPr>
              <w:jc w:val="both"/>
            </w:pPr>
            <w:r w:rsidRPr="00C131CD">
              <w:t>4</w:t>
            </w:r>
          </w:p>
        </w:tc>
        <w:tc>
          <w:tcPr>
            <w:tcW w:w="914" w:type="dxa"/>
            <w:gridSpan w:val="4"/>
            <w:tcBorders>
              <w:bottom w:val="single" w:sz="4" w:space="0" w:color="auto"/>
            </w:tcBorders>
          </w:tcPr>
          <w:p w14:paraId="401015DC" w14:textId="77777777" w:rsidR="00C131CD" w:rsidRPr="00C131CD" w:rsidRDefault="00C131CD" w:rsidP="008A3CC7">
            <w:pPr>
              <w:jc w:val="both"/>
            </w:pPr>
            <w:r w:rsidRPr="00C131CD">
              <w:t>23</w:t>
            </w:r>
          </w:p>
        </w:tc>
        <w:tc>
          <w:tcPr>
            <w:tcW w:w="1607" w:type="dxa"/>
            <w:gridSpan w:val="4"/>
            <w:tcBorders>
              <w:bottom w:val="single" w:sz="4" w:space="0" w:color="auto"/>
            </w:tcBorders>
          </w:tcPr>
          <w:p w14:paraId="442360C7" w14:textId="77777777" w:rsidR="00C131CD" w:rsidRPr="00C131CD" w:rsidRDefault="00A57142" w:rsidP="008A3CC7">
            <w:pPr>
              <w:jc w:val="both"/>
            </w:pPr>
            <w:hyperlink r:id="rId37" w:history="1">
              <w:r w:rsidR="00C131CD" w:rsidRPr="00C131CD">
                <w:rPr>
                  <w:rStyle w:val="Hyperlink"/>
                </w:rPr>
                <w:t>Cluster Computing</w:t>
              </w:r>
            </w:hyperlink>
          </w:p>
        </w:tc>
        <w:tc>
          <w:tcPr>
            <w:tcW w:w="751" w:type="dxa"/>
            <w:gridSpan w:val="2"/>
            <w:tcBorders>
              <w:bottom w:val="single" w:sz="4" w:space="0" w:color="auto"/>
            </w:tcBorders>
          </w:tcPr>
          <w:p w14:paraId="1C44938D" w14:textId="77777777" w:rsidR="00C131CD" w:rsidRPr="00C131CD" w:rsidRDefault="00C131CD" w:rsidP="008A3CC7">
            <w:pPr>
              <w:jc w:val="both"/>
            </w:pPr>
            <w:r w:rsidRPr="00C131CD">
              <w:t>2020</w:t>
            </w:r>
          </w:p>
        </w:tc>
        <w:tc>
          <w:tcPr>
            <w:tcW w:w="2880" w:type="dxa"/>
            <w:tcBorders>
              <w:bottom w:val="single" w:sz="4" w:space="0" w:color="auto"/>
            </w:tcBorders>
          </w:tcPr>
          <w:p w14:paraId="0DDD5939" w14:textId="77777777" w:rsidR="00C131CD" w:rsidRPr="00C131CD" w:rsidRDefault="00C131CD" w:rsidP="008A3CC7">
            <w:pPr>
              <w:jc w:val="both"/>
            </w:pPr>
            <w:r w:rsidRPr="00C131CD">
              <w:t xml:space="preserve">Alweshah, Mohammed; Al-Sendah, Maria; </w:t>
            </w:r>
            <w:r w:rsidRPr="00C131CD">
              <w:rPr>
                <w:b/>
                <w:bCs/>
              </w:rPr>
              <w:t>Dorgham, Osama M</w:t>
            </w:r>
            <w:r w:rsidRPr="00C131CD">
              <w:t xml:space="preserve">; Al-Momani, Ammar; Tedmori, Sara; </w:t>
            </w:r>
          </w:p>
        </w:tc>
        <w:tc>
          <w:tcPr>
            <w:tcW w:w="530" w:type="dxa"/>
            <w:vMerge/>
            <w:tcBorders>
              <w:bottom w:val="single" w:sz="4" w:space="0" w:color="auto"/>
            </w:tcBorders>
            <w:vAlign w:val="center"/>
          </w:tcPr>
          <w:p w14:paraId="7FB4A0BE" w14:textId="77777777" w:rsidR="00C131CD" w:rsidRPr="00C131CD" w:rsidRDefault="00C131CD" w:rsidP="008A3CC7">
            <w:pPr>
              <w:jc w:val="both"/>
            </w:pPr>
          </w:p>
        </w:tc>
      </w:tr>
      <w:tr w:rsidR="00C131CD" w:rsidRPr="00C131CD" w14:paraId="0D5710C0" w14:textId="77777777" w:rsidTr="00C131CD">
        <w:trPr>
          <w:trHeight w:val="269"/>
        </w:trPr>
        <w:tc>
          <w:tcPr>
            <w:tcW w:w="9475" w:type="dxa"/>
            <w:gridSpan w:val="24"/>
            <w:shd w:val="clear" w:color="auto" w:fill="D9D9D9"/>
          </w:tcPr>
          <w:p w14:paraId="1E1FAE10" w14:textId="77777777" w:rsidR="00C131CD" w:rsidRPr="00C131CD" w:rsidRDefault="00A57142" w:rsidP="008A3CC7">
            <w:pPr>
              <w:jc w:val="both"/>
              <w:rPr>
                <w:b/>
                <w:bCs/>
                <w:rtl/>
                <w:lang w:bidi="ar-JO"/>
              </w:rPr>
            </w:pPr>
            <w:hyperlink r:id="rId38" w:history="1">
              <w:r w:rsidR="00C131CD" w:rsidRPr="00C131CD">
                <w:rPr>
                  <w:rStyle w:val="Hyperlink"/>
                  <w:b/>
                  <w:bCs/>
                </w:rPr>
                <w:t>Cryptosystem design based on Hermitian curves for IoT security</w:t>
              </w:r>
            </w:hyperlink>
          </w:p>
        </w:tc>
        <w:tc>
          <w:tcPr>
            <w:tcW w:w="530" w:type="dxa"/>
            <w:vMerge w:val="restart"/>
            <w:shd w:val="clear" w:color="auto" w:fill="D9D9D9"/>
            <w:vAlign w:val="center"/>
          </w:tcPr>
          <w:p w14:paraId="40656817" w14:textId="77777777" w:rsidR="00C131CD" w:rsidRPr="00C131CD" w:rsidRDefault="00C131CD" w:rsidP="008A3CC7">
            <w:pPr>
              <w:jc w:val="both"/>
            </w:pPr>
            <w:r w:rsidRPr="00C131CD">
              <w:t>7</w:t>
            </w:r>
          </w:p>
        </w:tc>
      </w:tr>
      <w:tr w:rsidR="00C131CD" w:rsidRPr="00C131CD" w14:paraId="0A8BBECB" w14:textId="77777777" w:rsidTr="005138A8">
        <w:tc>
          <w:tcPr>
            <w:tcW w:w="1174" w:type="dxa"/>
            <w:gridSpan w:val="2"/>
          </w:tcPr>
          <w:p w14:paraId="602A59C9" w14:textId="77777777" w:rsidR="00C131CD" w:rsidRPr="00C131CD" w:rsidRDefault="00C131CD" w:rsidP="008A3CC7">
            <w:pPr>
              <w:jc w:val="both"/>
              <w:rPr>
                <w:rtl/>
                <w:lang w:bidi="ar-JO"/>
              </w:rPr>
            </w:pPr>
            <w:r w:rsidRPr="00C131CD">
              <w:t>Publisher</w:t>
            </w:r>
          </w:p>
        </w:tc>
        <w:tc>
          <w:tcPr>
            <w:tcW w:w="630" w:type="dxa"/>
            <w:gridSpan w:val="2"/>
            <w:vAlign w:val="center"/>
          </w:tcPr>
          <w:p w14:paraId="53C34B29" w14:textId="77777777" w:rsidR="00C131CD" w:rsidRPr="00C131CD" w:rsidRDefault="00C131CD" w:rsidP="008A3CC7">
            <w:pPr>
              <w:jc w:val="both"/>
              <w:rPr>
                <w:rtl/>
                <w:lang w:bidi="ar-JO"/>
              </w:rPr>
            </w:pPr>
            <w:r w:rsidRPr="00C131CD">
              <w:t>ISSN</w:t>
            </w:r>
          </w:p>
        </w:tc>
        <w:tc>
          <w:tcPr>
            <w:tcW w:w="889" w:type="dxa"/>
            <w:gridSpan w:val="5"/>
          </w:tcPr>
          <w:p w14:paraId="06274741" w14:textId="77777777" w:rsidR="00C131CD" w:rsidRPr="00C131CD" w:rsidRDefault="00C131CD" w:rsidP="008A3CC7">
            <w:pPr>
              <w:jc w:val="both"/>
              <w:rPr>
                <w:rtl/>
                <w:lang w:bidi="ar-JO"/>
              </w:rPr>
            </w:pPr>
            <w:r w:rsidRPr="00C131CD">
              <w:t>Pages</w:t>
            </w:r>
          </w:p>
        </w:tc>
        <w:tc>
          <w:tcPr>
            <w:tcW w:w="630" w:type="dxa"/>
            <w:gridSpan w:val="4"/>
          </w:tcPr>
          <w:p w14:paraId="2BE5368C" w14:textId="77777777" w:rsidR="00C131CD" w:rsidRPr="00C131CD" w:rsidRDefault="00C131CD" w:rsidP="008A3CC7">
            <w:pPr>
              <w:jc w:val="both"/>
              <w:rPr>
                <w:rtl/>
                <w:lang w:bidi="ar-JO"/>
              </w:rPr>
            </w:pPr>
            <w:r w:rsidRPr="00C131CD">
              <w:t>Issue</w:t>
            </w:r>
          </w:p>
        </w:tc>
        <w:tc>
          <w:tcPr>
            <w:tcW w:w="914" w:type="dxa"/>
            <w:gridSpan w:val="4"/>
          </w:tcPr>
          <w:p w14:paraId="136A599A" w14:textId="77777777" w:rsidR="00C131CD" w:rsidRPr="00C131CD" w:rsidRDefault="00C131CD" w:rsidP="008A3CC7">
            <w:pPr>
              <w:jc w:val="both"/>
              <w:rPr>
                <w:rtl/>
                <w:lang w:bidi="ar-JO"/>
              </w:rPr>
            </w:pPr>
            <w:r w:rsidRPr="00C131CD">
              <w:t>Volume</w:t>
            </w:r>
          </w:p>
        </w:tc>
        <w:tc>
          <w:tcPr>
            <w:tcW w:w="1607" w:type="dxa"/>
            <w:gridSpan w:val="4"/>
          </w:tcPr>
          <w:p w14:paraId="71FC1A05" w14:textId="77777777" w:rsidR="00C131CD" w:rsidRPr="00C131CD" w:rsidRDefault="00C131CD" w:rsidP="008A3CC7">
            <w:pPr>
              <w:jc w:val="both"/>
              <w:rPr>
                <w:rtl/>
                <w:lang w:bidi="ar-JO"/>
              </w:rPr>
            </w:pPr>
            <w:r w:rsidRPr="00C131CD">
              <w:t>Journal</w:t>
            </w:r>
          </w:p>
        </w:tc>
        <w:tc>
          <w:tcPr>
            <w:tcW w:w="751" w:type="dxa"/>
            <w:gridSpan w:val="2"/>
          </w:tcPr>
          <w:p w14:paraId="6F7F310B" w14:textId="77777777" w:rsidR="00C131CD" w:rsidRPr="00C131CD" w:rsidRDefault="00C131CD" w:rsidP="008A3CC7">
            <w:pPr>
              <w:jc w:val="both"/>
              <w:rPr>
                <w:rtl/>
                <w:lang w:bidi="ar-JO"/>
              </w:rPr>
            </w:pPr>
            <w:r w:rsidRPr="00C131CD">
              <w:t>Year</w:t>
            </w:r>
          </w:p>
        </w:tc>
        <w:tc>
          <w:tcPr>
            <w:tcW w:w="2880" w:type="dxa"/>
          </w:tcPr>
          <w:p w14:paraId="7D895D51" w14:textId="77777777" w:rsidR="00C131CD" w:rsidRPr="00C131CD" w:rsidRDefault="00C131CD" w:rsidP="008A3CC7">
            <w:pPr>
              <w:jc w:val="both"/>
              <w:rPr>
                <w:rtl/>
                <w:lang w:bidi="ar-JO"/>
              </w:rPr>
            </w:pPr>
            <w:r w:rsidRPr="00C131CD">
              <w:t>Authors</w:t>
            </w:r>
          </w:p>
        </w:tc>
        <w:tc>
          <w:tcPr>
            <w:tcW w:w="530" w:type="dxa"/>
            <w:vMerge/>
            <w:vAlign w:val="center"/>
          </w:tcPr>
          <w:p w14:paraId="19CDE30A" w14:textId="77777777" w:rsidR="00C131CD" w:rsidRPr="00C131CD" w:rsidRDefault="00C131CD" w:rsidP="008A3CC7">
            <w:pPr>
              <w:jc w:val="both"/>
            </w:pPr>
          </w:p>
        </w:tc>
      </w:tr>
      <w:tr w:rsidR="00C131CD" w:rsidRPr="00C131CD" w14:paraId="0AC64C58" w14:textId="77777777" w:rsidTr="005138A8">
        <w:tc>
          <w:tcPr>
            <w:tcW w:w="1174" w:type="dxa"/>
            <w:gridSpan w:val="2"/>
            <w:tcBorders>
              <w:bottom w:val="single" w:sz="4" w:space="0" w:color="auto"/>
            </w:tcBorders>
          </w:tcPr>
          <w:p w14:paraId="2E232227" w14:textId="77777777" w:rsidR="00C131CD" w:rsidRPr="00C131CD" w:rsidRDefault="00C131CD" w:rsidP="008A3CC7">
            <w:pPr>
              <w:jc w:val="both"/>
            </w:pPr>
          </w:p>
          <w:p w14:paraId="14E1F2AF" w14:textId="77777777" w:rsidR="00C131CD" w:rsidRPr="00C131CD" w:rsidRDefault="00C131CD" w:rsidP="008A3CC7">
            <w:pPr>
              <w:jc w:val="both"/>
            </w:pPr>
            <w:r w:rsidRPr="00C131CD">
              <w:t>Springer</w:t>
            </w:r>
          </w:p>
          <w:p w14:paraId="3B27E61C" w14:textId="77777777" w:rsidR="00C131CD" w:rsidRPr="00C131CD" w:rsidRDefault="00C131CD" w:rsidP="008A3CC7">
            <w:pPr>
              <w:jc w:val="both"/>
            </w:pPr>
          </w:p>
        </w:tc>
        <w:tc>
          <w:tcPr>
            <w:tcW w:w="630" w:type="dxa"/>
            <w:gridSpan w:val="2"/>
            <w:tcBorders>
              <w:bottom w:val="single" w:sz="4" w:space="0" w:color="auto"/>
            </w:tcBorders>
            <w:vAlign w:val="center"/>
          </w:tcPr>
          <w:p w14:paraId="04B3A567" w14:textId="77777777" w:rsidR="00C131CD" w:rsidRPr="00C131CD" w:rsidRDefault="00C131CD" w:rsidP="008A3CC7">
            <w:pPr>
              <w:jc w:val="both"/>
            </w:pPr>
            <w:r w:rsidRPr="00C131CD">
              <w:t>0920-8542</w:t>
            </w:r>
          </w:p>
        </w:tc>
        <w:tc>
          <w:tcPr>
            <w:tcW w:w="889" w:type="dxa"/>
            <w:gridSpan w:val="5"/>
            <w:tcBorders>
              <w:bottom w:val="single" w:sz="4" w:space="0" w:color="auto"/>
            </w:tcBorders>
          </w:tcPr>
          <w:p w14:paraId="7ADD231A" w14:textId="77777777" w:rsidR="00C131CD" w:rsidRPr="00C131CD" w:rsidRDefault="00C131CD" w:rsidP="008A3CC7">
            <w:pPr>
              <w:jc w:val="both"/>
            </w:pPr>
            <w:r w:rsidRPr="00C131CD">
              <w:t>1-24</w:t>
            </w:r>
          </w:p>
        </w:tc>
        <w:tc>
          <w:tcPr>
            <w:tcW w:w="630" w:type="dxa"/>
            <w:gridSpan w:val="4"/>
            <w:tcBorders>
              <w:bottom w:val="single" w:sz="4" w:space="0" w:color="auto"/>
            </w:tcBorders>
          </w:tcPr>
          <w:p w14:paraId="10988F9D" w14:textId="77777777" w:rsidR="00C131CD" w:rsidRPr="00C131CD" w:rsidRDefault="00C131CD" w:rsidP="008A3CC7">
            <w:pPr>
              <w:jc w:val="both"/>
            </w:pPr>
            <w:r w:rsidRPr="00C131CD">
              <w:t>0</w:t>
            </w:r>
          </w:p>
        </w:tc>
        <w:tc>
          <w:tcPr>
            <w:tcW w:w="914" w:type="dxa"/>
            <w:gridSpan w:val="4"/>
            <w:tcBorders>
              <w:bottom w:val="single" w:sz="4" w:space="0" w:color="auto"/>
            </w:tcBorders>
          </w:tcPr>
          <w:p w14:paraId="47CA348E" w14:textId="77777777" w:rsidR="00C131CD" w:rsidRPr="00C131CD" w:rsidRDefault="00C131CD" w:rsidP="008A3CC7">
            <w:pPr>
              <w:jc w:val="both"/>
            </w:pPr>
            <w:r w:rsidRPr="00C131CD">
              <w:t>0</w:t>
            </w:r>
          </w:p>
        </w:tc>
        <w:tc>
          <w:tcPr>
            <w:tcW w:w="1607" w:type="dxa"/>
            <w:gridSpan w:val="4"/>
            <w:tcBorders>
              <w:bottom w:val="single" w:sz="4" w:space="0" w:color="auto"/>
            </w:tcBorders>
          </w:tcPr>
          <w:p w14:paraId="334F001B" w14:textId="77777777" w:rsidR="00C131CD" w:rsidRPr="00C131CD" w:rsidRDefault="00A57142" w:rsidP="008A3CC7">
            <w:pPr>
              <w:jc w:val="both"/>
              <w:rPr>
                <w:u w:val="single"/>
              </w:rPr>
            </w:pPr>
            <w:hyperlink r:id="rId39" w:history="1">
              <w:r w:rsidR="00C131CD" w:rsidRPr="00C131CD">
                <w:rPr>
                  <w:rStyle w:val="Hyperlink"/>
                </w:rPr>
                <w:t>The Journal of Supercomputing</w:t>
              </w:r>
            </w:hyperlink>
          </w:p>
          <w:p w14:paraId="78C3E173" w14:textId="77777777" w:rsidR="00C131CD" w:rsidRPr="00C131CD" w:rsidRDefault="00C131CD" w:rsidP="008A3CC7">
            <w:pPr>
              <w:jc w:val="both"/>
            </w:pPr>
          </w:p>
        </w:tc>
        <w:tc>
          <w:tcPr>
            <w:tcW w:w="751" w:type="dxa"/>
            <w:gridSpan w:val="2"/>
            <w:tcBorders>
              <w:bottom w:val="single" w:sz="4" w:space="0" w:color="auto"/>
            </w:tcBorders>
          </w:tcPr>
          <w:p w14:paraId="0DACEA39" w14:textId="77777777" w:rsidR="00C131CD" w:rsidRPr="00C131CD" w:rsidRDefault="00C131CD" w:rsidP="008A3CC7">
            <w:pPr>
              <w:jc w:val="both"/>
            </w:pPr>
            <w:r w:rsidRPr="00C131CD">
              <w:t>2020</w:t>
            </w:r>
          </w:p>
        </w:tc>
        <w:tc>
          <w:tcPr>
            <w:tcW w:w="2880" w:type="dxa"/>
            <w:tcBorders>
              <w:bottom w:val="single" w:sz="4" w:space="0" w:color="auto"/>
            </w:tcBorders>
          </w:tcPr>
          <w:p w14:paraId="3DA2407C" w14:textId="77777777" w:rsidR="00C131CD" w:rsidRPr="00C131CD" w:rsidRDefault="00C131CD" w:rsidP="008A3CC7">
            <w:pPr>
              <w:jc w:val="both"/>
            </w:pPr>
            <w:r w:rsidRPr="00C131CD">
              <w:t xml:space="preserve">Alzubi, Omar A; Alzubi, Jafar A; </w:t>
            </w:r>
            <w:r w:rsidRPr="00C131CD">
              <w:rPr>
                <w:b/>
                <w:bCs/>
              </w:rPr>
              <w:t>Dorgham, Osama</w:t>
            </w:r>
            <w:r w:rsidRPr="00C131CD">
              <w:t xml:space="preserve">; Alsayyed, Mohammad; </w:t>
            </w:r>
          </w:p>
        </w:tc>
        <w:tc>
          <w:tcPr>
            <w:tcW w:w="530" w:type="dxa"/>
            <w:vMerge/>
            <w:tcBorders>
              <w:bottom w:val="single" w:sz="4" w:space="0" w:color="auto"/>
            </w:tcBorders>
            <w:vAlign w:val="center"/>
          </w:tcPr>
          <w:p w14:paraId="14909C3B" w14:textId="77777777" w:rsidR="00C131CD" w:rsidRPr="00C131CD" w:rsidRDefault="00C131CD" w:rsidP="008A3CC7">
            <w:pPr>
              <w:jc w:val="both"/>
            </w:pPr>
          </w:p>
        </w:tc>
      </w:tr>
      <w:tr w:rsidR="00C131CD" w:rsidRPr="00C131CD" w14:paraId="443EF038" w14:textId="77777777" w:rsidTr="00C131CD">
        <w:trPr>
          <w:trHeight w:val="530"/>
        </w:trPr>
        <w:tc>
          <w:tcPr>
            <w:tcW w:w="9475" w:type="dxa"/>
            <w:gridSpan w:val="24"/>
            <w:shd w:val="clear" w:color="auto" w:fill="D9D9D9"/>
          </w:tcPr>
          <w:p w14:paraId="746B7554" w14:textId="77777777" w:rsidR="00C131CD" w:rsidRPr="00C131CD" w:rsidRDefault="00A57142" w:rsidP="008A3CC7">
            <w:pPr>
              <w:jc w:val="both"/>
              <w:rPr>
                <w:b/>
                <w:bCs/>
                <w:rtl/>
                <w:lang w:bidi="ar-JO"/>
              </w:rPr>
            </w:pPr>
            <w:hyperlink r:id="rId40" w:history="1">
              <w:r w:rsidR="00C131CD" w:rsidRPr="00C131CD">
                <w:rPr>
                  <w:rStyle w:val="Hyperlink"/>
                  <w:b/>
                  <w:bCs/>
                </w:rPr>
                <w:t>The use of augmented reality in the diagnosis and treatment of autistic children: a review and a new system</w:t>
              </w:r>
            </w:hyperlink>
          </w:p>
        </w:tc>
        <w:tc>
          <w:tcPr>
            <w:tcW w:w="530" w:type="dxa"/>
            <w:vMerge w:val="restart"/>
            <w:shd w:val="clear" w:color="auto" w:fill="D9D9D9"/>
            <w:vAlign w:val="center"/>
          </w:tcPr>
          <w:p w14:paraId="5980FB8B" w14:textId="77777777" w:rsidR="00C131CD" w:rsidRPr="00C131CD" w:rsidRDefault="00C131CD" w:rsidP="008A3CC7">
            <w:pPr>
              <w:jc w:val="both"/>
            </w:pPr>
            <w:r w:rsidRPr="00C131CD">
              <w:t>8</w:t>
            </w:r>
          </w:p>
        </w:tc>
      </w:tr>
      <w:tr w:rsidR="00C131CD" w:rsidRPr="00C131CD" w14:paraId="4A869590" w14:textId="77777777" w:rsidTr="005138A8">
        <w:tc>
          <w:tcPr>
            <w:tcW w:w="1174" w:type="dxa"/>
            <w:gridSpan w:val="2"/>
          </w:tcPr>
          <w:p w14:paraId="3D925D53" w14:textId="77777777" w:rsidR="00C131CD" w:rsidRPr="00C131CD" w:rsidRDefault="00C131CD" w:rsidP="008A3CC7">
            <w:pPr>
              <w:jc w:val="both"/>
              <w:rPr>
                <w:rtl/>
                <w:lang w:bidi="ar-JO"/>
              </w:rPr>
            </w:pPr>
            <w:r w:rsidRPr="00C131CD">
              <w:t>Publisher</w:t>
            </w:r>
          </w:p>
        </w:tc>
        <w:tc>
          <w:tcPr>
            <w:tcW w:w="630" w:type="dxa"/>
            <w:gridSpan w:val="2"/>
          </w:tcPr>
          <w:p w14:paraId="33130FD8" w14:textId="77777777" w:rsidR="00C131CD" w:rsidRPr="00C131CD" w:rsidRDefault="00C131CD" w:rsidP="008A3CC7">
            <w:pPr>
              <w:jc w:val="both"/>
              <w:rPr>
                <w:rtl/>
                <w:lang w:bidi="ar-JO"/>
              </w:rPr>
            </w:pPr>
            <w:r w:rsidRPr="00C131CD">
              <w:t>ISSN</w:t>
            </w:r>
          </w:p>
        </w:tc>
        <w:tc>
          <w:tcPr>
            <w:tcW w:w="889" w:type="dxa"/>
            <w:gridSpan w:val="5"/>
          </w:tcPr>
          <w:p w14:paraId="7D53B160" w14:textId="77777777" w:rsidR="00C131CD" w:rsidRPr="00C131CD" w:rsidRDefault="00C131CD" w:rsidP="008A3CC7">
            <w:pPr>
              <w:jc w:val="both"/>
              <w:rPr>
                <w:rtl/>
                <w:lang w:bidi="ar-JO"/>
              </w:rPr>
            </w:pPr>
            <w:r w:rsidRPr="00C131CD">
              <w:t>Pages</w:t>
            </w:r>
          </w:p>
        </w:tc>
        <w:tc>
          <w:tcPr>
            <w:tcW w:w="630" w:type="dxa"/>
            <w:gridSpan w:val="4"/>
          </w:tcPr>
          <w:p w14:paraId="0EC89CE6" w14:textId="77777777" w:rsidR="00C131CD" w:rsidRPr="00C131CD" w:rsidRDefault="00C131CD" w:rsidP="008A3CC7">
            <w:pPr>
              <w:jc w:val="both"/>
              <w:rPr>
                <w:rtl/>
                <w:lang w:bidi="ar-JO"/>
              </w:rPr>
            </w:pPr>
            <w:r w:rsidRPr="00C131CD">
              <w:t>Issue</w:t>
            </w:r>
          </w:p>
        </w:tc>
        <w:tc>
          <w:tcPr>
            <w:tcW w:w="914" w:type="dxa"/>
            <w:gridSpan w:val="4"/>
          </w:tcPr>
          <w:p w14:paraId="4137E21F" w14:textId="77777777" w:rsidR="00C131CD" w:rsidRPr="00C131CD" w:rsidRDefault="00C131CD" w:rsidP="008A3CC7">
            <w:pPr>
              <w:jc w:val="both"/>
              <w:rPr>
                <w:rtl/>
                <w:lang w:bidi="ar-JO"/>
              </w:rPr>
            </w:pPr>
            <w:r w:rsidRPr="00C131CD">
              <w:t>Volume</w:t>
            </w:r>
          </w:p>
        </w:tc>
        <w:tc>
          <w:tcPr>
            <w:tcW w:w="1607" w:type="dxa"/>
            <w:gridSpan w:val="4"/>
          </w:tcPr>
          <w:p w14:paraId="17EA8C71" w14:textId="77777777" w:rsidR="00C131CD" w:rsidRPr="00C131CD" w:rsidRDefault="00C131CD" w:rsidP="008A3CC7">
            <w:pPr>
              <w:jc w:val="both"/>
              <w:rPr>
                <w:rtl/>
                <w:lang w:bidi="ar-JO"/>
              </w:rPr>
            </w:pPr>
            <w:r w:rsidRPr="00C131CD">
              <w:t>Journal</w:t>
            </w:r>
          </w:p>
        </w:tc>
        <w:tc>
          <w:tcPr>
            <w:tcW w:w="751" w:type="dxa"/>
            <w:gridSpan w:val="2"/>
          </w:tcPr>
          <w:p w14:paraId="1C1A81FA" w14:textId="77777777" w:rsidR="00C131CD" w:rsidRPr="00C131CD" w:rsidRDefault="00C131CD" w:rsidP="008A3CC7">
            <w:pPr>
              <w:jc w:val="both"/>
              <w:rPr>
                <w:rtl/>
                <w:lang w:bidi="ar-JO"/>
              </w:rPr>
            </w:pPr>
            <w:r w:rsidRPr="00C131CD">
              <w:t>Year</w:t>
            </w:r>
          </w:p>
        </w:tc>
        <w:tc>
          <w:tcPr>
            <w:tcW w:w="2880" w:type="dxa"/>
          </w:tcPr>
          <w:p w14:paraId="3FF90CC4" w14:textId="77777777" w:rsidR="00C131CD" w:rsidRPr="00C131CD" w:rsidRDefault="00C131CD" w:rsidP="008A3CC7">
            <w:pPr>
              <w:jc w:val="both"/>
              <w:rPr>
                <w:rtl/>
                <w:lang w:bidi="ar-JO"/>
              </w:rPr>
            </w:pPr>
            <w:r w:rsidRPr="00C131CD">
              <w:t>Authors</w:t>
            </w:r>
          </w:p>
        </w:tc>
        <w:tc>
          <w:tcPr>
            <w:tcW w:w="530" w:type="dxa"/>
            <w:vMerge/>
            <w:vAlign w:val="center"/>
          </w:tcPr>
          <w:p w14:paraId="506B96D7" w14:textId="77777777" w:rsidR="00C131CD" w:rsidRPr="00C131CD" w:rsidRDefault="00C131CD" w:rsidP="008A3CC7">
            <w:pPr>
              <w:jc w:val="both"/>
            </w:pPr>
          </w:p>
        </w:tc>
      </w:tr>
      <w:tr w:rsidR="00C131CD" w:rsidRPr="00C131CD" w14:paraId="049F6B52" w14:textId="77777777" w:rsidTr="00F77C7C">
        <w:trPr>
          <w:trHeight w:val="1196"/>
        </w:trPr>
        <w:tc>
          <w:tcPr>
            <w:tcW w:w="1174" w:type="dxa"/>
            <w:gridSpan w:val="2"/>
            <w:tcBorders>
              <w:bottom w:val="single" w:sz="4" w:space="0" w:color="auto"/>
            </w:tcBorders>
          </w:tcPr>
          <w:p w14:paraId="28249EE3" w14:textId="77777777" w:rsidR="00C131CD" w:rsidRPr="00C131CD" w:rsidRDefault="00C131CD" w:rsidP="008A3CC7">
            <w:pPr>
              <w:jc w:val="both"/>
            </w:pPr>
          </w:p>
          <w:p w14:paraId="1FF041AF" w14:textId="77777777" w:rsidR="00C131CD" w:rsidRPr="00C131CD" w:rsidRDefault="00C131CD" w:rsidP="008A3CC7">
            <w:pPr>
              <w:jc w:val="both"/>
            </w:pPr>
            <w:r w:rsidRPr="00C131CD">
              <w:t>Springer</w:t>
            </w:r>
          </w:p>
        </w:tc>
        <w:tc>
          <w:tcPr>
            <w:tcW w:w="630" w:type="dxa"/>
            <w:gridSpan w:val="2"/>
            <w:tcBorders>
              <w:bottom w:val="single" w:sz="4" w:space="0" w:color="auto"/>
            </w:tcBorders>
          </w:tcPr>
          <w:p w14:paraId="5F149A88" w14:textId="77777777" w:rsidR="00C131CD" w:rsidRPr="00C131CD" w:rsidRDefault="00C131CD" w:rsidP="008A3CC7">
            <w:pPr>
              <w:jc w:val="both"/>
            </w:pPr>
            <w:r w:rsidRPr="00C131CD">
              <w:t>1380-7501</w:t>
            </w:r>
          </w:p>
        </w:tc>
        <w:tc>
          <w:tcPr>
            <w:tcW w:w="889" w:type="dxa"/>
            <w:gridSpan w:val="5"/>
            <w:tcBorders>
              <w:bottom w:val="single" w:sz="4" w:space="0" w:color="auto"/>
            </w:tcBorders>
          </w:tcPr>
          <w:p w14:paraId="347949F2" w14:textId="77777777" w:rsidR="00C131CD" w:rsidRPr="00C131CD" w:rsidRDefault="00C131CD" w:rsidP="008A3CC7">
            <w:pPr>
              <w:jc w:val="both"/>
            </w:pPr>
            <w:r w:rsidRPr="00C131CD">
              <w:t>1-47</w:t>
            </w:r>
          </w:p>
        </w:tc>
        <w:tc>
          <w:tcPr>
            <w:tcW w:w="630" w:type="dxa"/>
            <w:gridSpan w:val="4"/>
            <w:tcBorders>
              <w:bottom w:val="single" w:sz="4" w:space="0" w:color="auto"/>
            </w:tcBorders>
          </w:tcPr>
          <w:p w14:paraId="2C168A07" w14:textId="77777777" w:rsidR="00C131CD" w:rsidRPr="00C131CD" w:rsidRDefault="00C131CD" w:rsidP="008A3CC7">
            <w:pPr>
              <w:jc w:val="both"/>
            </w:pPr>
            <w:r w:rsidRPr="00C131CD">
              <w:t>0</w:t>
            </w:r>
          </w:p>
        </w:tc>
        <w:tc>
          <w:tcPr>
            <w:tcW w:w="914" w:type="dxa"/>
            <w:gridSpan w:val="4"/>
            <w:tcBorders>
              <w:bottom w:val="single" w:sz="4" w:space="0" w:color="auto"/>
            </w:tcBorders>
          </w:tcPr>
          <w:p w14:paraId="77BA0276" w14:textId="77777777" w:rsidR="00C131CD" w:rsidRPr="00C131CD" w:rsidRDefault="00C131CD" w:rsidP="008A3CC7">
            <w:pPr>
              <w:jc w:val="both"/>
            </w:pPr>
            <w:r w:rsidRPr="00C131CD">
              <w:t>0</w:t>
            </w:r>
          </w:p>
        </w:tc>
        <w:tc>
          <w:tcPr>
            <w:tcW w:w="1607" w:type="dxa"/>
            <w:gridSpan w:val="4"/>
            <w:tcBorders>
              <w:bottom w:val="single" w:sz="4" w:space="0" w:color="auto"/>
            </w:tcBorders>
          </w:tcPr>
          <w:p w14:paraId="5278CE88" w14:textId="3B33CD2C" w:rsidR="00C131CD" w:rsidRPr="00F77C7C" w:rsidRDefault="00A57142" w:rsidP="008A3CC7">
            <w:pPr>
              <w:jc w:val="both"/>
              <w:rPr>
                <w:u w:val="single"/>
              </w:rPr>
            </w:pPr>
            <w:hyperlink r:id="rId41" w:history="1">
              <w:r w:rsidR="00C131CD" w:rsidRPr="00C131CD">
                <w:rPr>
                  <w:rStyle w:val="Hyperlink"/>
                </w:rPr>
                <w:t>Multimedia Tools and Applications</w:t>
              </w:r>
            </w:hyperlink>
          </w:p>
        </w:tc>
        <w:tc>
          <w:tcPr>
            <w:tcW w:w="751" w:type="dxa"/>
            <w:gridSpan w:val="2"/>
            <w:tcBorders>
              <w:bottom w:val="single" w:sz="4" w:space="0" w:color="auto"/>
            </w:tcBorders>
          </w:tcPr>
          <w:p w14:paraId="7F98155D" w14:textId="77777777" w:rsidR="00C131CD" w:rsidRPr="00C131CD" w:rsidRDefault="00C131CD" w:rsidP="008A3CC7">
            <w:pPr>
              <w:jc w:val="both"/>
            </w:pPr>
            <w:r w:rsidRPr="00C131CD">
              <w:t>2020</w:t>
            </w:r>
          </w:p>
        </w:tc>
        <w:tc>
          <w:tcPr>
            <w:tcW w:w="2880" w:type="dxa"/>
            <w:tcBorders>
              <w:bottom w:val="single" w:sz="4" w:space="0" w:color="auto"/>
            </w:tcBorders>
          </w:tcPr>
          <w:p w14:paraId="08788873" w14:textId="77777777" w:rsidR="00C131CD" w:rsidRPr="00C131CD" w:rsidRDefault="00C131CD" w:rsidP="008A3CC7">
            <w:pPr>
              <w:jc w:val="both"/>
            </w:pPr>
            <w:r w:rsidRPr="00C131CD">
              <w:t xml:space="preserve">Wedyan, Mohammad; Adel, AL-Jumaily; </w:t>
            </w:r>
            <w:r w:rsidRPr="00C131CD">
              <w:rPr>
                <w:b/>
                <w:bCs/>
              </w:rPr>
              <w:t>Dorgham, Osama</w:t>
            </w:r>
            <w:r w:rsidRPr="00C131CD">
              <w:t xml:space="preserve">; </w:t>
            </w:r>
          </w:p>
          <w:p w14:paraId="13175A67" w14:textId="77777777" w:rsidR="00C131CD" w:rsidRPr="00C131CD" w:rsidRDefault="00C131CD" w:rsidP="008A3CC7">
            <w:pPr>
              <w:jc w:val="both"/>
            </w:pPr>
          </w:p>
        </w:tc>
        <w:tc>
          <w:tcPr>
            <w:tcW w:w="530" w:type="dxa"/>
            <w:vMerge/>
            <w:tcBorders>
              <w:bottom w:val="single" w:sz="4" w:space="0" w:color="auto"/>
            </w:tcBorders>
            <w:vAlign w:val="center"/>
          </w:tcPr>
          <w:p w14:paraId="01F3E4DC" w14:textId="77777777" w:rsidR="00C131CD" w:rsidRPr="00C131CD" w:rsidRDefault="00C131CD" w:rsidP="008A3CC7">
            <w:pPr>
              <w:jc w:val="both"/>
            </w:pPr>
          </w:p>
        </w:tc>
      </w:tr>
      <w:tr w:rsidR="00C131CD" w:rsidRPr="00C131CD" w14:paraId="61728EAF" w14:textId="77777777" w:rsidTr="00C131CD">
        <w:trPr>
          <w:trHeight w:val="539"/>
        </w:trPr>
        <w:tc>
          <w:tcPr>
            <w:tcW w:w="9475" w:type="dxa"/>
            <w:gridSpan w:val="24"/>
            <w:shd w:val="clear" w:color="auto" w:fill="D9D9D9"/>
          </w:tcPr>
          <w:p w14:paraId="72E4E063" w14:textId="77777777" w:rsidR="00C131CD" w:rsidRPr="00C131CD" w:rsidRDefault="00A57142" w:rsidP="008A3CC7">
            <w:pPr>
              <w:jc w:val="both"/>
              <w:rPr>
                <w:b/>
                <w:bCs/>
              </w:rPr>
            </w:pPr>
            <w:hyperlink r:id="rId42" w:history="1">
              <w:r w:rsidR="00C131CD" w:rsidRPr="00C131CD">
                <w:rPr>
                  <w:rStyle w:val="Hyperlink"/>
                  <w:b/>
                  <w:bCs/>
                </w:rPr>
                <w:t>A comparative study on spiking neural network encoding schema: implemented with cloud computing</w:t>
              </w:r>
            </w:hyperlink>
          </w:p>
        </w:tc>
        <w:tc>
          <w:tcPr>
            <w:tcW w:w="530" w:type="dxa"/>
            <w:vMerge w:val="restart"/>
            <w:shd w:val="clear" w:color="auto" w:fill="D9D9D9"/>
            <w:vAlign w:val="center"/>
          </w:tcPr>
          <w:p w14:paraId="51811E41" w14:textId="77777777" w:rsidR="00C131CD" w:rsidRPr="00C131CD" w:rsidRDefault="00C131CD" w:rsidP="008A3CC7">
            <w:pPr>
              <w:jc w:val="both"/>
            </w:pPr>
            <w:r w:rsidRPr="00C131CD">
              <w:t>9</w:t>
            </w:r>
          </w:p>
        </w:tc>
      </w:tr>
      <w:tr w:rsidR="00C131CD" w:rsidRPr="00C131CD" w14:paraId="467F69D1" w14:textId="77777777" w:rsidTr="005138A8">
        <w:tc>
          <w:tcPr>
            <w:tcW w:w="1174" w:type="dxa"/>
            <w:gridSpan w:val="2"/>
          </w:tcPr>
          <w:p w14:paraId="02D8BF12" w14:textId="77777777" w:rsidR="00C131CD" w:rsidRPr="00C131CD" w:rsidRDefault="00C131CD" w:rsidP="008A3CC7">
            <w:pPr>
              <w:jc w:val="both"/>
            </w:pPr>
            <w:r w:rsidRPr="00C131CD">
              <w:t>Publisher</w:t>
            </w:r>
          </w:p>
        </w:tc>
        <w:tc>
          <w:tcPr>
            <w:tcW w:w="630" w:type="dxa"/>
            <w:gridSpan w:val="2"/>
            <w:vAlign w:val="center"/>
          </w:tcPr>
          <w:p w14:paraId="5026D3CE" w14:textId="77777777" w:rsidR="00C131CD" w:rsidRPr="00C131CD" w:rsidRDefault="00C131CD" w:rsidP="008A3CC7">
            <w:pPr>
              <w:jc w:val="both"/>
            </w:pPr>
            <w:r w:rsidRPr="00C131CD">
              <w:t>ISSN</w:t>
            </w:r>
          </w:p>
        </w:tc>
        <w:tc>
          <w:tcPr>
            <w:tcW w:w="889" w:type="dxa"/>
            <w:gridSpan w:val="5"/>
          </w:tcPr>
          <w:p w14:paraId="7C985D80" w14:textId="77777777" w:rsidR="00C131CD" w:rsidRPr="00C131CD" w:rsidRDefault="00C131CD" w:rsidP="008A3CC7">
            <w:pPr>
              <w:jc w:val="both"/>
            </w:pPr>
            <w:r w:rsidRPr="00C131CD">
              <w:t>Pages</w:t>
            </w:r>
          </w:p>
        </w:tc>
        <w:tc>
          <w:tcPr>
            <w:tcW w:w="630" w:type="dxa"/>
            <w:gridSpan w:val="4"/>
          </w:tcPr>
          <w:p w14:paraId="7C47FC45" w14:textId="77777777" w:rsidR="00C131CD" w:rsidRPr="00C131CD" w:rsidRDefault="00C131CD" w:rsidP="008A3CC7">
            <w:pPr>
              <w:jc w:val="both"/>
            </w:pPr>
            <w:r w:rsidRPr="00C131CD">
              <w:t>Issue</w:t>
            </w:r>
          </w:p>
        </w:tc>
        <w:tc>
          <w:tcPr>
            <w:tcW w:w="914" w:type="dxa"/>
            <w:gridSpan w:val="4"/>
          </w:tcPr>
          <w:p w14:paraId="70A5DE2C" w14:textId="77777777" w:rsidR="00C131CD" w:rsidRPr="00C131CD" w:rsidRDefault="00C131CD" w:rsidP="008A3CC7">
            <w:pPr>
              <w:jc w:val="both"/>
            </w:pPr>
            <w:r w:rsidRPr="00C131CD">
              <w:t>Volume</w:t>
            </w:r>
          </w:p>
        </w:tc>
        <w:tc>
          <w:tcPr>
            <w:tcW w:w="1607" w:type="dxa"/>
            <w:gridSpan w:val="4"/>
          </w:tcPr>
          <w:p w14:paraId="2649289C" w14:textId="77777777" w:rsidR="00C131CD" w:rsidRPr="00C131CD" w:rsidRDefault="00C131CD" w:rsidP="008A3CC7">
            <w:pPr>
              <w:jc w:val="both"/>
            </w:pPr>
            <w:r w:rsidRPr="00C131CD">
              <w:t>Journal</w:t>
            </w:r>
          </w:p>
        </w:tc>
        <w:tc>
          <w:tcPr>
            <w:tcW w:w="751" w:type="dxa"/>
            <w:gridSpan w:val="2"/>
          </w:tcPr>
          <w:p w14:paraId="5FA7AE6E" w14:textId="77777777" w:rsidR="00C131CD" w:rsidRPr="00C131CD" w:rsidRDefault="00C131CD" w:rsidP="008A3CC7">
            <w:pPr>
              <w:jc w:val="both"/>
            </w:pPr>
            <w:r w:rsidRPr="00C131CD">
              <w:t>Year</w:t>
            </w:r>
          </w:p>
        </w:tc>
        <w:tc>
          <w:tcPr>
            <w:tcW w:w="2880" w:type="dxa"/>
          </w:tcPr>
          <w:p w14:paraId="3EDB8FEC" w14:textId="77777777" w:rsidR="00C131CD" w:rsidRPr="00C131CD" w:rsidRDefault="00C131CD" w:rsidP="008A3CC7">
            <w:pPr>
              <w:jc w:val="both"/>
            </w:pPr>
            <w:r w:rsidRPr="00C131CD">
              <w:t>Authors</w:t>
            </w:r>
          </w:p>
        </w:tc>
        <w:tc>
          <w:tcPr>
            <w:tcW w:w="530" w:type="dxa"/>
            <w:vMerge/>
          </w:tcPr>
          <w:p w14:paraId="082D2209" w14:textId="77777777" w:rsidR="00C131CD" w:rsidRPr="00C131CD" w:rsidRDefault="00C131CD" w:rsidP="008A3CC7">
            <w:pPr>
              <w:jc w:val="both"/>
            </w:pPr>
          </w:p>
        </w:tc>
      </w:tr>
      <w:tr w:rsidR="00C131CD" w:rsidRPr="00C131CD" w14:paraId="7F52B4CD" w14:textId="77777777" w:rsidTr="005138A8">
        <w:tc>
          <w:tcPr>
            <w:tcW w:w="1174" w:type="dxa"/>
            <w:gridSpan w:val="2"/>
            <w:tcBorders>
              <w:bottom w:val="single" w:sz="4" w:space="0" w:color="auto"/>
            </w:tcBorders>
          </w:tcPr>
          <w:p w14:paraId="210B59C2" w14:textId="77777777" w:rsidR="00C131CD" w:rsidRPr="00C131CD" w:rsidRDefault="00C131CD" w:rsidP="008A3CC7">
            <w:pPr>
              <w:jc w:val="both"/>
            </w:pPr>
          </w:p>
          <w:p w14:paraId="4B7F315B" w14:textId="77777777" w:rsidR="00C131CD" w:rsidRPr="00C131CD" w:rsidRDefault="00C131CD" w:rsidP="008A3CC7">
            <w:pPr>
              <w:jc w:val="both"/>
            </w:pPr>
            <w:r w:rsidRPr="00C131CD">
              <w:t>Springer</w:t>
            </w:r>
          </w:p>
        </w:tc>
        <w:tc>
          <w:tcPr>
            <w:tcW w:w="630" w:type="dxa"/>
            <w:gridSpan w:val="2"/>
            <w:tcBorders>
              <w:bottom w:val="single" w:sz="4" w:space="0" w:color="auto"/>
            </w:tcBorders>
            <w:vAlign w:val="center"/>
          </w:tcPr>
          <w:p w14:paraId="69954DA4" w14:textId="77777777" w:rsidR="00C131CD" w:rsidRPr="00C131CD" w:rsidRDefault="00C131CD" w:rsidP="008A3CC7">
            <w:pPr>
              <w:jc w:val="both"/>
            </w:pPr>
            <w:r w:rsidRPr="00C131CD">
              <w:t>1386-7857</w:t>
            </w:r>
          </w:p>
        </w:tc>
        <w:tc>
          <w:tcPr>
            <w:tcW w:w="889" w:type="dxa"/>
            <w:gridSpan w:val="5"/>
            <w:tcBorders>
              <w:bottom w:val="single" w:sz="4" w:space="0" w:color="auto"/>
            </w:tcBorders>
          </w:tcPr>
          <w:p w14:paraId="1FD087C3" w14:textId="77777777" w:rsidR="00C131CD" w:rsidRPr="00C131CD" w:rsidRDefault="00C131CD" w:rsidP="008A3CC7">
            <w:pPr>
              <w:jc w:val="both"/>
            </w:pPr>
            <w:r w:rsidRPr="00C131CD">
              <w:t>419-433</w:t>
            </w:r>
          </w:p>
          <w:p w14:paraId="1DF50EFF" w14:textId="77777777" w:rsidR="00C131CD" w:rsidRPr="00C131CD" w:rsidRDefault="00C131CD" w:rsidP="008A3CC7">
            <w:pPr>
              <w:jc w:val="both"/>
            </w:pPr>
          </w:p>
        </w:tc>
        <w:tc>
          <w:tcPr>
            <w:tcW w:w="630" w:type="dxa"/>
            <w:gridSpan w:val="4"/>
            <w:tcBorders>
              <w:bottom w:val="single" w:sz="4" w:space="0" w:color="auto"/>
            </w:tcBorders>
          </w:tcPr>
          <w:p w14:paraId="5D4D073B" w14:textId="77777777" w:rsidR="00C131CD" w:rsidRPr="00C131CD" w:rsidRDefault="00C131CD" w:rsidP="008A3CC7">
            <w:pPr>
              <w:jc w:val="both"/>
            </w:pPr>
            <w:r w:rsidRPr="00C131CD">
              <w:t>2</w:t>
            </w:r>
          </w:p>
        </w:tc>
        <w:tc>
          <w:tcPr>
            <w:tcW w:w="914" w:type="dxa"/>
            <w:gridSpan w:val="4"/>
            <w:tcBorders>
              <w:bottom w:val="single" w:sz="4" w:space="0" w:color="auto"/>
            </w:tcBorders>
          </w:tcPr>
          <w:p w14:paraId="6F1B3DEB" w14:textId="77777777" w:rsidR="00C131CD" w:rsidRPr="00C131CD" w:rsidRDefault="00C131CD" w:rsidP="008A3CC7">
            <w:pPr>
              <w:jc w:val="both"/>
            </w:pPr>
            <w:r w:rsidRPr="00C131CD">
              <w:t>22</w:t>
            </w:r>
          </w:p>
        </w:tc>
        <w:tc>
          <w:tcPr>
            <w:tcW w:w="1607" w:type="dxa"/>
            <w:gridSpan w:val="4"/>
            <w:tcBorders>
              <w:bottom w:val="single" w:sz="4" w:space="0" w:color="auto"/>
            </w:tcBorders>
          </w:tcPr>
          <w:p w14:paraId="03235843" w14:textId="77777777" w:rsidR="00C131CD" w:rsidRPr="00C131CD" w:rsidRDefault="00A57142" w:rsidP="008A3CC7">
            <w:pPr>
              <w:jc w:val="both"/>
              <w:rPr>
                <w:u w:val="single"/>
              </w:rPr>
            </w:pPr>
            <w:hyperlink r:id="rId43" w:history="1">
              <w:r w:rsidR="00C131CD" w:rsidRPr="00C131CD">
                <w:rPr>
                  <w:rStyle w:val="Hyperlink"/>
                </w:rPr>
                <w:t>Cluster Computing</w:t>
              </w:r>
            </w:hyperlink>
          </w:p>
          <w:p w14:paraId="7DFDA76D" w14:textId="77777777" w:rsidR="00C131CD" w:rsidRPr="00C131CD" w:rsidRDefault="00C131CD" w:rsidP="008A3CC7">
            <w:pPr>
              <w:jc w:val="both"/>
            </w:pPr>
          </w:p>
        </w:tc>
        <w:tc>
          <w:tcPr>
            <w:tcW w:w="751" w:type="dxa"/>
            <w:gridSpan w:val="2"/>
            <w:tcBorders>
              <w:bottom w:val="single" w:sz="4" w:space="0" w:color="auto"/>
            </w:tcBorders>
          </w:tcPr>
          <w:p w14:paraId="070CFD6F" w14:textId="77777777" w:rsidR="00C131CD" w:rsidRPr="00C131CD" w:rsidRDefault="00C131CD" w:rsidP="008A3CC7">
            <w:pPr>
              <w:jc w:val="both"/>
            </w:pPr>
            <w:r w:rsidRPr="00C131CD">
              <w:t>2019</w:t>
            </w:r>
          </w:p>
        </w:tc>
        <w:tc>
          <w:tcPr>
            <w:tcW w:w="2880" w:type="dxa"/>
            <w:tcBorders>
              <w:bottom w:val="single" w:sz="4" w:space="0" w:color="auto"/>
            </w:tcBorders>
          </w:tcPr>
          <w:p w14:paraId="1863470B" w14:textId="77777777" w:rsidR="00C131CD" w:rsidRPr="00C131CD" w:rsidRDefault="00C131CD" w:rsidP="008A3CC7">
            <w:pPr>
              <w:jc w:val="both"/>
            </w:pPr>
            <w:r w:rsidRPr="00C131CD">
              <w:t xml:space="preserve">Almomani, Ammar; Alauthman, Mohammad; Alweshah, Mohammed; </w:t>
            </w:r>
            <w:r w:rsidRPr="00C131CD">
              <w:rPr>
                <w:b/>
                <w:bCs/>
              </w:rPr>
              <w:t>Dorgham, O</w:t>
            </w:r>
            <w:r w:rsidRPr="00C131CD">
              <w:t xml:space="preserve">; Albalas, Firas; </w:t>
            </w:r>
          </w:p>
        </w:tc>
        <w:tc>
          <w:tcPr>
            <w:tcW w:w="530" w:type="dxa"/>
            <w:vMerge/>
            <w:tcBorders>
              <w:bottom w:val="single" w:sz="4" w:space="0" w:color="auto"/>
            </w:tcBorders>
          </w:tcPr>
          <w:p w14:paraId="33A941EB" w14:textId="77777777" w:rsidR="00C131CD" w:rsidRPr="00C131CD" w:rsidRDefault="00C131CD" w:rsidP="008A3CC7">
            <w:pPr>
              <w:jc w:val="both"/>
            </w:pPr>
          </w:p>
        </w:tc>
      </w:tr>
      <w:tr w:rsidR="00C131CD" w:rsidRPr="00C131CD" w14:paraId="2BA8243E" w14:textId="77777777" w:rsidTr="00C131CD">
        <w:trPr>
          <w:trHeight w:val="539"/>
        </w:trPr>
        <w:tc>
          <w:tcPr>
            <w:tcW w:w="9475" w:type="dxa"/>
            <w:gridSpan w:val="24"/>
            <w:shd w:val="clear" w:color="auto" w:fill="D9D9D9"/>
          </w:tcPr>
          <w:p w14:paraId="22EF13E9" w14:textId="77777777" w:rsidR="00C131CD" w:rsidRPr="00C131CD" w:rsidRDefault="00A57142" w:rsidP="008A3CC7">
            <w:pPr>
              <w:jc w:val="both"/>
              <w:rPr>
                <w:b/>
                <w:bCs/>
              </w:rPr>
            </w:pPr>
            <w:hyperlink r:id="rId44" w:history="1">
              <w:r w:rsidR="00C131CD" w:rsidRPr="00C131CD">
                <w:rPr>
                  <w:rStyle w:val="Hyperlink"/>
                  <w:b/>
                  <w:bCs/>
                </w:rPr>
                <w:t>Smart System for Prediction of Accurate Surface Electromyography Signals Using an Artificial Neural Network</w:t>
              </w:r>
            </w:hyperlink>
          </w:p>
        </w:tc>
        <w:tc>
          <w:tcPr>
            <w:tcW w:w="530" w:type="dxa"/>
            <w:vMerge w:val="restart"/>
            <w:shd w:val="clear" w:color="auto" w:fill="D9D9D9"/>
            <w:vAlign w:val="center"/>
          </w:tcPr>
          <w:p w14:paraId="48DB99CD" w14:textId="77777777" w:rsidR="00C131CD" w:rsidRPr="00C131CD" w:rsidRDefault="00C131CD" w:rsidP="008A3CC7">
            <w:pPr>
              <w:jc w:val="both"/>
            </w:pPr>
            <w:r w:rsidRPr="00C131CD">
              <w:t>10</w:t>
            </w:r>
          </w:p>
        </w:tc>
      </w:tr>
      <w:tr w:rsidR="00C131CD" w:rsidRPr="00C131CD" w14:paraId="07165C13" w14:textId="77777777" w:rsidTr="005138A8">
        <w:tc>
          <w:tcPr>
            <w:tcW w:w="1174" w:type="dxa"/>
            <w:gridSpan w:val="2"/>
          </w:tcPr>
          <w:p w14:paraId="6C831F09" w14:textId="77777777" w:rsidR="00C131CD" w:rsidRPr="00C131CD" w:rsidRDefault="00C131CD" w:rsidP="008A3CC7">
            <w:pPr>
              <w:jc w:val="both"/>
            </w:pPr>
            <w:r w:rsidRPr="00C131CD">
              <w:t>Publisher</w:t>
            </w:r>
          </w:p>
        </w:tc>
        <w:tc>
          <w:tcPr>
            <w:tcW w:w="630" w:type="dxa"/>
            <w:gridSpan w:val="2"/>
            <w:vAlign w:val="center"/>
          </w:tcPr>
          <w:p w14:paraId="7D4A852A" w14:textId="77777777" w:rsidR="00C131CD" w:rsidRPr="00C131CD" w:rsidRDefault="00C131CD" w:rsidP="008A3CC7">
            <w:pPr>
              <w:jc w:val="both"/>
            </w:pPr>
            <w:r w:rsidRPr="00C131CD">
              <w:t>ISSN</w:t>
            </w:r>
          </w:p>
        </w:tc>
        <w:tc>
          <w:tcPr>
            <w:tcW w:w="889" w:type="dxa"/>
            <w:gridSpan w:val="5"/>
          </w:tcPr>
          <w:p w14:paraId="2EE3A7DA" w14:textId="77777777" w:rsidR="00C131CD" w:rsidRPr="00C131CD" w:rsidRDefault="00C131CD" w:rsidP="008A3CC7">
            <w:pPr>
              <w:jc w:val="both"/>
            </w:pPr>
            <w:r w:rsidRPr="00C131CD">
              <w:t>Pages</w:t>
            </w:r>
          </w:p>
        </w:tc>
        <w:tc>
          <w:tcPr>
            <w:tcW w:w="630" w:type="dxa"/>
            <w:gridSpan w:val="4"/>
          </w:tcPr>
          <w:p w14:paraId="6EAB18F4" w14:textId="77777777" w:rsidR="00C131CD" w:rsidRPr="00C131CD" w:rsidRDefault="00C131CD" w:rsidP="008A3CC7">
            <w:pPr>
              <w:jc w:val="both"/>
            </w:pPr>
            <w:r w:rsidRPr="00C131CD">
              <w:t>Issue</w:t>
            </w:r>
          </w:p>
        </w:tc>
        <w:tc>
          <w:tcPr>
            <w:tcW w:w="914" w:type="dxa"/>
            <w:gridSpan w:val="4"/>
          </w:tcPr>
          <w:p w14:paraId="34E942C6" w14:textId="77777777" w:rsidR="00C131CD" w:rsidRPr="00C131CD" w:rsidRDefault="00C131CD" w:rsidP="008A3CC7">
            <w:pPr>
              <w:jc w:val="both"/>
            </w:pPr>
            <w:r w:rsidRPr="00C131CD">
              <w:t>Volume</w:t>
            </w:r>
          </w:p>
        </w:tc>
        <w:tc>
          <w:tcPr>
            <w:tcW w:w="1607" w:type="dxa"/>
            <w:gridSpan w:val="4"/>
          </w:tcPr>
          <w:p w14:paraId="73B382C3" w14:textId="77777777" w:rsidR="00C131CD" w:rsidRPr="00C131CD" w:rsidRDefault="00C131CD" w:rsidP="008A3CC7">
            <w:pPr>
              <w:jc w:val="both"/>
            </w:pPr>
            <w:r w:rsidRPr="00C131CD">
              <w:t>Journal</w:t>
            </w:r>
          </w:p>
        </w:tc>
        <w:tc>
          <w:tcPr>
            <w:tcW w:w="751" w:type="dxa"/>
            <w:gridSpan w:val="2"/>
          </w:tcPr>
          <w:p w14:paraId="48AC7511" w14:textId="77777777" w:rsidR="00C131CD" w:rsidRPr="00C131CD" w:rsidRDefault="00C131CD" w:rsidP="008A3CC7">
            <w:pPr>
              <w:jc w:val="both"/>
            </w:pPr>
            <w:r w:rsidRPr="00C131CD">
              <w:t>Year</w:t>
            </w:r>
          </w:p>
        </w:tc>
        <w:tc>
          <w:tcPr>
            <w:tcW w:w="2880" w:type="dxa"/>
          </w:tcPr>
          <w:p w14:paraId="1B13DB54" w14:textId="77777777" w:rsidR="00C131CD" w:rsidRPr="00C131CD" w:rsidRDefault="00C131CD" w:rsidP="008A3CC7">
            <w:pPr>
              <w:jc w:val="both"/>
            </w:pPr>
            <w:r w:rsidRPr="00C131CD">
              <w:t>Authors</w:t>
            </w:r>
          </w:p>
        </w:tc>
        <w:tc>
          <w:tcPr>
            <w:tcW w:w="530" w:type="dxa"/>
            <w:vMerge/>
            <w:vAlign w:val="center"/>
          </w:tcPr>
          <w:p w14:paraId="63D1EA4C" w14:textId="77777777" w:rsidR="00C131CD" w:rsidRPr="00C131CD" w:rsidRDefault="00C131CD" w:rsidP="008A3CC7">
            <w:pPr>
              <w:jc w:val="both"/>
            </w:pPr>
          </w:p>
        </w:tc>
      </w:tr>
      <w:tr w:rsidR="00C131CD" w:rsidRPr="00C131CD" w14:paraId="516EFA55" w14:textId="77777777" w:rsidTr="005138A8">
        <w:tc>
          <w:tcPr>
            <w:tcW w:w="1174" w:type="dxa"/>
            <w:gridSpan w:val="2"/>
            <w:tcBorders>
              <w:bottom w:val="single" w:sz="4" w:space="0" w:color="auto"/>
            </w:tcBorders>
          </w:tcPr>
          <w:p w14:paraId="7FD6FF0B" w14:textId="77777777" w:rsidR="00C131CD" w:rsidRPr="00C131CD" w:rsidRDefault="00C131CD" w:rsidP="008A3CC7">
            <w:pPr>
              <w:jc w:val="both"/>
            </w:pPr>
            <w:r w:rsidRPr="00C131CD">
              <w:t>MDPI</w:t>
            </w:r>
          </w:p>
        </w:tc>
        <w:tc>
          <w:tcPr>
            <w:tcW w:w="630" w:type="dxa"/>
            <w:gridSpan w:val="2"/>
            <w:tcBorders>
              <w:bottom w:val="single" w:sz="4" w:space="0" w:color="auto"/>
            </w:tcBorders>
            <w:vAlign w:val="center"/>
          </w:tcPr>
          <w:p w14:paraId="76034766" w14:textId="77777777" w:rsidR="00C131CD" w:rsidRPr="00C131CD" w:rsidRDefault="00C131CD" w:rsidP="008A3CC7">
            <w:pPr>
              <w:jc w:val="both"/>
            </w:pPr>
            <w:r w:rsidRPr="00C131CD">
              <w:t>1999-5903</w:t>
            </w:r>
          </w:p>
        </w:tc>
        <w:tc>
          <w:tcPr>
            <w:tcW w:w="889" w:type="dxa"/>
            <w:gridSpan w:val="5"/>
            <w:tcBorders>
              <w:bottom w:val="single" w:sz="4" w:space="0" w:color="auto"/>
            </w:tcBorders>
          </w:tcPr>
          <w:p w14:paraId="76D6FE60" w14:textId="77777777" w:rsidR="00C131CD" w:rsidRPr="00C131CD" w:rsidRDefault="00C131CD" w:rsidP="008A3CC7">
            <w:pPr>
              <w:jc w:val="both"/>
            </w:pPr>
            <w:r w:rsidRPr="00C131CD">
              <w:t>1-20</w:t>
            </w:r>
          </w:p>
        </w:tc>
        <w:tc>
          <w:tcPr>
            <w:tcW w:w="630" w:type="dxa"/>
            <w:gridSpan w:val="4"/>
            <w:tcBorders>
              <w:bottom w:val="single" w:sz="4" w:space="0" w:color="auto"/>
            </w:tcBorders>
          </w:tcPr>
          <w:p w14:paraId="30E99F7D" w14:textId="77777777" w:rsidR="00C131CD" w:rsidRPr="00C131CD" w:rsidRDefault="00C131CD" w:rsidP="008A3CC7">
            <w:pPr>
              <w:jc w:val="both"/>
            </w:pPr>
            <w:r w:rsidRPr="00C131CD">
              <w:t>1</w:t>
            </w:r>
          </w:p>
        </w:tc>
        <w:tc>
          <w:tcPr>
            <w:tcW w:w="914" w:type="dxa"/>
            <w:gridSpan w:val="4"/>
            <w:tcBorders>
              <w:bottom w:val="single" w:sz="4" w:space="0" w:color="auto"/>
            </w:tcBorders>
          </w:tcPr>
          <w:p w14:paraId="0D984692" w14:textId="77777777" w:rsidR="00C131CD" w:rsidRPr="00C131CD" w:rsidRDefault="00C131CD" w:rsidP="008A3CC7">
            <w:pPr>
              <w:jc w:val="both"/>
            </w:pPr>
            <w:r w:rsidRPr="00C131CD">
              <w:t>11</w:t>
            </w:r>
          </w:p>
        </w:tc>
        <w:tc>
          <w:tcPr>
            <w:tcW w:w="1607" w:type="dxa"/>
            <w:gridSpan w:val="4"/>
            <w:tcBorders>
              <w:bottom w:val="single" w:sz="4" w:space="0" w:color="auto"/>
            </w:tcBorders>
          </w:tcPr>
          <w:p w14:paraId="25D7FF72" w14:textId="77777777" w:rsidR="00C131CD" w:rsidRPr="00C131CD" w:rsidRDefault="00A57142" w:rsidP="008A3CC7">
            <w:pPr>
              <w:jc w:val="both"/>
            </w:pPr>
            <w:hyperlink r:id="rId45" w:history="1">
              <w:r w:rsidR="00C131CD" w:rsidRPr="00C131CD">
                <w:rPr>
                  <w:rStyle w:val="Hyperlink"/>
                </w:rPr>
                <w:t>Future Internet</w:t>
              </w:r>
            </w:hyperlink>
          </w:p>
        </w:tc>
        <w:tc>
          <w:tcPr>
            <w:tcW w:w="751" w:type="dxa"/>
            <w:gridSpan w:val="2"/>
            <w:tcBorders>
              <w:bottom w:val="single" w:sz="4" w:space="0" w:color="auto"/>
            </w:tcBorders>
          </w:tcPr>
          <w:p w14:paraId="6A6F78ED" w14:textId="77777777" w:rsidR="00C131CD" w:rsidRPr="00C131CD" w:rsidRDefault="00C131CD" w:rsidP="008A3CC7">
            <w:pPr>
              <w:jc w:val="both"/>
            </w:pPr>
            <w:r w:rsidRPr="00C131CD">
              <w:t>2019</w:t>
            </w:r>
          </w:p>
        </w:tc>
        <w:tc>
          <w:tcPr>
            <w:tcW w:w="2880" w:type="dxa"/>
            <w:tcBorders>
              <w:bottom w:val="single" w:sz="4" w:space="0" w:color="auto"/>
            </w:tcBorders>
          </w:tcPr>
          <w:p w14:paraId="517F04FF" w14:textId="77777777" w:rsidR="00C131CD" w:rsidRPr="00C131CD" w:rsidRDefault="00C131CD" w:rsidP="008A3CC7">
            <w:pPr>
              <w:jc w:val="both"/>
            </w:pPr>
            <w:r w:rsidRPr="00C131CD">
              <w:rPr>
                <w:b/>
                <w:bCs/>
              </w:rPr>
              <w:t>Dorgham, Osama</w:t>
            </w:r>
            <w:r w:rsidRPr="00C131CD">
              <w:t xml:space="preserve">; Al-Mherat, Ibrahim; Al-Shaer, Jawdat; Bani-Ahmad, Sulieman; Laycock, Stephen; </w:t>
            </w:r>
          </w:p>
        </w:tc>
        <w:tc>
          <w:tcPr>
            <w:tcW w:w="530" w:type="dxa"/>
            <w:vMerge/>
            <w:tcBorders>
              <w:bottom w:val="single" w:sz="4" w:space="0" w:color="auto"/>
            </w:tcBorders>
            <w:vAlign w:val="center"/>
          </w:tcPr>
          <w:p w14:paraId="10EF8FDE" w14:textId="77777777" w:rsidR="00C131CD" w:rsidRPr="00C131CD" w:rsidRDefault="00C131CD" w:rsidP="008A3CC7">
            <w:pPr>
              <w:jc w:val="both"/>
            </w:pPr>
          </w:p>
        </w:tc>
      </w:tr>
      <w:tr w:rsidR="00C131CD" w:rsidRPr="00C131CD" w14:paraId="7DEC6C62" w14:textId="77777777" w:rsidTr="00C131CD">
        <w:trPr>
          <w:trHeight w:val="314"/>
        </w:trPr>
        <w:tc>
          <w:tcPr>
            <w:tcW w:w="9475" w:type="dxa"/>
            <w:gridSpan w:val="24"/>
            <w:shd w:val="clear" w:color="auto" w:fill="D9D9D9"/>
          </w:tcPr>
          <w:p w14:paraId="2986820C" w14:textId="77777777" w:rsidR="00C131CD" w:rsidRPr="00C131CD" w:rsidRDefault="00A57142" w:rsidP="008A3CC7">
            <w:pPr>
              <w:jc w:val="both"/>
              <w:rPr>
                <w:b/>
                <w:bCs/>
                <w:u w:val="single"/>
              </w:rPr>
            </w:pPr>
            <w:hyperlink r:id="rId46" w:history="1">
              <w:r w:rsidR="00C131CD" w:rsidRPr="00C131CD">
                <w:rPr>
                  <w:rStyle w:val="Hyperlink"/>
                  <w:b/>
                  <w:bCs/>
                </w:rPr>
                <w:t>Enhancing the security of exchanging and storing DICOM medical images on the cloud</w:t>
              </w:r>
            </w:hyperlink>
          </w:p>
        </w:tc>
        <w:tc>
          <w:tcPr>
            <w:tcW w:w="530" w:type="dxa"/>
            <w:vMerge w:val="restart"/>
            <w:shd w:val="clear" w:color="auto" w:fill="D9D9D9"/>
            <w:vAlign w:val="center"/>
          </w:tcPr>
          <w:p w14:paraId="2837C0CE" w14:textId="77777777" w:rsidR="00C131CD" w:rsidRPr="00C131CD" w:rsidRDefault="00C131CD" w:rsidP="008A3CC7">
            <w:pPr>
              <w:jc w:val="both"/>
            </w:pPr>
            <w:r w:rsidRPr="00C131CD">
              <w:t>11</w:t>
            </w:r>
          </w:p>
        </w:tc>
      </w:tr>
      <w:tr w:rsidR="00C131CD" w:rsidRPr="00C131CD" w14:paraId="3A95FA1E" w14:textId="77777777" w:rsidTr="005138A8">
        <w:tc>
          <w:tcPr>
            <w:tcW w:w="1174" w:type="dxa"/>
            <w:gridSpan w:val="2"/>
          </w:tcPr>
          <w:p w14:paraId="7206EBBA" w14:textId="77777777" w:rsidR="00C131CD" w:rsidRPr="00C131CD" w:rsidRDefault="00C131CD" w:rsidP="008A3CC7">
            <w:pPr>
              <w:jc w:val="both"/>
            </w:pPr>
            <w:r w:rsidRPr="00C131CD">
              <w:t>Publisher</w:t>
            </w:r>
          </w:p>
        </w:tc>
        <w:tc>
          <w:tcPr>
            <w:tcW w:w="630" w:type="dxa"/>
            <w:gridSpan w:val="2"/>
            <w:vAlign w:val="center"/>
          </w:tcPr>
          <w:p w14:paraId="0E8E2FCA" w14:textId="77777777" w:rsidR="00C131CD" w:rsidRPr="00C131CD" w:rsidRDefault="00C131CD" w:rsidP="008A3CC7">
            <w:pPr>
              <w:jc w:val="both"/>
            </w:pPr>
            <w:r w:rsidRPr="00C131CD">
              <w:t>ISSN</w:t>
            </w:r>
          </w:p>
        </w:tc>
        <w:tc>
          <w:tcPr>
            <w:tcW w:w="889" w:type="dxa"/>
            <w:gridSpan w:val="5"/>
          </w:tcPr>
          <w:p w14:paraId="7FCC1D8A" w14:textId="77777777" w:rsidR="00C131CD" w:rsidRPr="00C131CD" w:rsidRDefault="00C131CD" w:rsidP="008A3CC7">
            <w:pPr>
              <w:jc w:val="both"/>
            </w:pPr>
            <w:r w:rsidRPr="00C131CD">
              <w:t>Pages</w:t>
            </w:r>
          </w:p>
        </w:tc>
        <w:tc>
          <w:tcPr>
            <w:tcW w:w="630" w:type="dxa"/>
            <w:gridSpan w:val="4"/>
          </w:tcPr>
          <w:p w14:paraId="54962A12" w14:textId="77777777" w:rsidR="00C131CD" w:rsidRPr="00C131CD" w:rsidRDefault="00C131CD" w:rsidP="008A3CC7">
            <w:pPr>
              <w:jc w:val="both"/>
            </w:pPr>
            <w:r w:rsidRPr="00C131CD">
              <w:t>Issue</w:t>
            </w:r>
          </w:p>
        </w:tc>
        <w:tc>
          <w:tcPr>
            <w:tcW w:w="914" w:type="dxa"/>
            <w:gridSpan w:val="4"/>
          </w:tcPr>
          <w:p w14:paraId="1FD8E6F5" w14:textId="77777777" w:rsidR="00C131CD" w:rsidRPr="00C131CD" w:rsidRDefault="00C131CD" w:rsidP="008A3CC7">
            <w:pPr>
              <w:jc w:val="both"/>
            </w:pPr>
            <w:r w:rsidRPr="00C131CD">
              <w:t>Volume</w:t>
            </w:r>
          </w:p>
        </w:tc>
        <w:tc>
          <w:tcPr>
            <w:tcW w:w="1607" w:type="dxa"/>
            <w:gridSpan w:val="4"/>
          </w:tcPr>
          <w:p w14:paraId="5F21067D" w14:textId="77777777" w:rsidR="00C131CD" w:rsidRPr="00C131CD" w:rsidRDefault="00C131CD" w:rsidP="008A3CC7">
            <w:pPr>
              <w:jc w:val="both"/>
            </w:pPr>
            <w:r w:rsidRPr="00C131CD">
              <w:t>Journal</w:t>
            </w:r>
          </w:p>
        </w:tc>
        <w:tc>
          <w:tcPr>
            <w:tcW w:w="751" w:type="dxa"/>
            <w:gridSpan w:val="2"/>
          </w:tcPr>
          <w:p w14:paraId="1102E02D" w14:textId="77777777" w:rsidR="00C131CD" w:rsidRPr="00C131CD" w:rsidRDefault="00C131CD" w:rsidP="008A3CC7">
            <w:pPr>
              <w:jc w:val="both"/>
            </w:pPr>
            <w:r w:rsidRPr="00C131CD">
              <w:t>Year</w:t>
            </w:r>
          </w:p>
        </w:tc>
        <w:tc>
          <w:tcPr>
            <w:tcW w:w="2880" w:type="dxa"/>
          </w:tcPr>
          <w:p w14:paraId="365ECE01" w14:textId="77777777" w:rsidR="00C131CD" w:rsidRPr="00C131CD" w:rsidRDefault="00C131CD" w:rsidP="008A3CC7">
            <w:pPr>
              <w:jc w:val="both"/>
            </w:pPr>
            <w:r w:rsidRPr="00C131CD">
              <w:t>Authors</w:t>
            </w:r>
          </w:p>
        </w:tc>
        <w:tc>
          <w:tcPr>
            <w:tcW w:w="530" w:type="dxa"/>
            <w:vMerge/>
            <w:vAlign w:val="center"/>
          </w:tcPr>
          <w:p w14:paraId="6E11C3EB" w14:textId="77777777" w:rsidR="00C131CD" w:rsidRPr="00C131CD" w:rsidRDefault="00C131CD" w:rsidP="008A3CC7">
            <w:pPr>
              <w:jc w:val="both"/>
            </w:pPr>
          </w:p>
        </w:tc>
      </w:tr>
      <w:tr w:rsidR="00C131CD" w:rsidRPr="00C131CD" w14:paraId="064C891C" w14:textId="77777777" w:rsidTr="005138A8">
        <w:tc>
          <w:tcPr>
            <w:tcW w:w="1174" w:type="dxa"/>
            <w:gridSpan w:val="2"/>
            <w:tcBorders>
              <w:bottom w:val="single" w:sz="4" w:space="0" w:color="auto"/>
            </w:tcBorders>
          </w:tcPr>
          <w:p w14:paraId="26A93288" w14:textId="77777777" w:rsidR="00C131CD" w:rsidRPr="00C131CD" w:rsidRDefault="00C131CD" w:rsidP="008A3CC7">
            <w:pPr>
              <w:jc w:val="both"/>
            </w:pPr>
            <w:r w:rsidRPr="00C131CD">
              <w:t>IGI Global</w:t>
            </w:r>
          </w:p>
          <w:p w14:paraId="440458E2" w14:textId="77777777" w:rsidR="00C131CD" w:rsidRPr="00C131CD" w:rsidRDefault="00C131CD" w:rsidP="008A3CC7">
            <w:pPr>
              <w:jc w:val="both"/>
            </w:pPr>
          </w:p>
        </w:tc>
        <w:tc>
          <w:tcPr>
            <w:tcW w:w="630" w:type="dxa"/>
            <w:gridSpan w:val="2"/>
            <w:tcBorders>
              <w:bottom w:val="single" w:sz="4" w:space="0" w:color="auto"/>
            </w:tcBorders>
            <w:vAlign w:val="center"/>
          </w:tcPr>
          <w:p w14:paraId="75D2A8E5" w14:textId="77777777" w:rsidR="00C131CD" w:rsidRPr="00C131CD" w:rsidRDefault="00C131CD" w:rsidP="008A3CC7">
            <w:pPr>
              <w:jc w:val="both"/>
            </w:pPr>
            <w:r w:rsidRPr="00C131CD">
              <w:t>2156-1834</w:t>
            </w:r>
          </w:p>
        </w:tc>
        <w:tc>
          <w:tcPr>
            <w:tcW w:w="889" w:type="dxa"/>
            <w:gridSpan w:val="5"/>
            <w:tcBorders>
              <w:bottom w:val="single" w:sz="4" w:space="0" w:color="auto"/>
            </w:tcBorders>
          </w:tcPr>
          <w:p w14:paraId="2DA64E61" w14:textId="77777777" w:rsidR="00C131CD" w:rsidRPr="00C131CD" w:rsidRDefault="00C131CD" w:rsidP="008A3CC7">
            <w:pPr>
              <w:jc w:val="both"/>
            </w:pPr>
            <w:r w:rsidRPr="00C131CD">
              <w:t>154-172</w:t>
            </w:r>
          </w:p>
          <w:p w14:paraId="6019BC5F" w14:textId="77777777" w:rsidR="00C131CD" w:rsidRPr="00C131CD" w:rsidRDefault="00C131CD" w:rsidP="008A3CC7">
            <w:pPr>
              <w:jc w:val="both"/>
            </w:pPr>
          </w:p>
        </w:tc>
        <w:tc>
          <w:tcPr>
            <w:tcW w:w="630" w:type="dxa"/>
            <w:gridSpan w:val="4"/>
            <w:tcBorders>
              <w:bottom w:val="single" w:sz="4" w:space="0" w:color="auto"/>
            </w:tcBorders>
          </w:tcPr>
          <w:p w14:paraId="565C803F" w14:textId="77777777" w:rsidR="00C131CD" w:rsidRPr="00C131CD" w:rsidRDefault="00C131CD" w:rsidP="008A3CC7">
            <w:pPr>
              <w:jc w:val="both"/>
            </w:pPr>
            <w:r w:rsidRPr="00C131CD">
              <w:t>1</w:t>
            </w:r>
          </w:p>
        </w:tc>
        <w:tc>
          <w:tcPr>
            <w:tcW w:w="914" w:type="dxa"/>
            <w:gridSpan w:val="4"/>
            <w:tcBorders>
              <w:bottom w:val="single" w:sz="4" w:space="0" w:color="auto"/>
            </w:tcBorders>
          </w:tcPr>
          <w:p w14:paraId="35B0D4C4" w14:textId="77777777" w:rsidR="00C131CD" w:rsidRPr="00C131CD" w:rsidRDefault="00C131CD" w:rsidP="008A3CC7">
            <w:pPr>
              <w:jc w:val="both"/>
            </w:pPr>
            <w:r w:rsidRPr="00C131CD">
              <w:t>8</w:t>
            </w:r>
          </w:p>
        </w:tc>
        <w:tc>
          <w:tcPr>
            <w:tcW w:w="1607" w:type="dxa"/>
            <w:gridSpan w:val="4"/>
            <w:tcBorders>
              <w:bottom w:val="single" w:sz="4" w:space="0" w:color="auto"/>
            </w:tcBorders>
          </w:tcPr>
          <w:p w14:paraId="5BDF41E9" w14:textId="77777777" w:rsidR="00C131CD" w:rsidRPr="00C131CD" w:rsidRDefault="00A57142" w:rsidP="008A3CC7">
            <w:pPr>
              <w:jc w:val="both"/>
              <w:rPr>
                <w:u w:val="single"/>
              </w:rPr>
            </w:pPr>
            <w:hyperlink r:id="rId47" w:history="1">
              <w:r w:rsidR="00C131CD" w:rsidRPr="00C131CD">
                <w:rPr>
                  <w:rStyle w:val="Hyperlink"/>
                </w:rPr>
                <w:t>International Journal of Cloud Applications and Computing (IJCAC)</w:t>
              </w:r>
            </w:hyperlink>
          </w:p>
        </w:tc>
        <w:tc>
          <w:tcPr>
            <w:tcW w:w="751" w:type="dxa"/>
            <w:gridSpan w:val="2"/>
            <w:tcBorders>
              <w:bottom w:val="single" w:sz="4" w:space="0" w:color="auto"/>
            </w:tcBorders>
          </w:tcPr>
          <w:p w14:paraId="1EF07844" w14:textId="77777777" w:rsidR="00C131CD" w:rsidRPr="00C131CD" w:rsidRDefault="00C131CD" w:rsidP="008A3CC7">
            <w:pPr>
              <w:jc w:val="both"/>
            </w:pPr>
            <w:r w:rsidRPr="00C131CD">
              <w:t>2019</w:t>
            </w:r>
          </w:p>
        </w:tc>
        <w:tc>
          <w:tcPr>
            <w:tcW w:w="2880" w:type="dxa"/>
            <w:tcBorders>
              <w:bottom w:val="single" w:sz="4" w:space="0" w:color="auto"/>
            </w:tcBorders>
          </w:tcPr>
          <w:p w14:paraId="0A427C68" w14:textId="77777777" w:rsidR="00C131CD" w:rsidRPr="00C131CD" w:rsidRDefault="00C131CD" w:rsidP="008A3CC7">
            <w:pPr>
              <w:jc w:val="both"/>
            </w:pPr>
            <w:r w:rsidRPr="00C131CD">
              <w:rPr>
                <w:b/>
                <w:bCs/>
              </w:rPr>
              <w:t>Dorgham, O</w:t>
            </w:r>
            <w:r w:rsidRPr="00C131CD">
              <w:t xml:space="preserve">; Al-Rahamneh, Banan; Almomani, Ammar; Khatatneh, Khalaf F; </w:t>
            </w:r>
          </w:p>
          <w:p w14:paraId="33AB61FF" w14:textId="77777777" w:rsidR="00C131CD" w:rsidRPr="00C131CD" w:rsidRDefault="00C131CD" w:rsidP="008A3CC7">
            <w:pPr>
              <w:jc w:val="both"/>
            </w:pPr>
          </w:p>
        </w:tc>
        <w:tc>
          <w:tcPr>
            <w:tcW w:w="530" w:type="dxa"/>
            <w:vMerge/>
            <w:tcBorders>
              <w:bottom w:val="single" w:sz="4" w:space="0" w:color="auto"/>
            </w:tcBorders>
            <w:vAlign w:val="center"/>
          </w:tcPr>
          <w:p w14:paraId="50DB40AA" w14:textId="77777777" w:rsidR="00C131CD" w:rsidRPr="00C131CD" w:rsidRDefault="00C131CD" w:rsidP="008A3CC7">
            <w:pPr>
              <w:jc w:val="both"/>
            </w:pPr>
          </w:p>
        </w:tc>
      </w:tr>
      <w:tr w:rsidR="00C131CD" w:rsidRPr="00C131CD" w14:paraId="4E5AC933" w14:textId="77777777" w:rsidTr="00C131CD">
        <w:trPr>
          <w:trHeight w:val="260"/>
        </w:trPr>
        <w:tc>
          <w:tcPr>
            <w:tcW w:w="9475" w:type="dxa"/>
            <w:gridSpan w:val="24"/>
            <w:shd w:val="clear" w:color="auto" w:fill="D9D9D9"/>
          </w:tcPr>
          <w:p w14:paraId="4134B85C" w14:textId="77777777" w:rsidR="00C131CD" w:rsidRPr="00C131CD" w:rsidRDefault="00A57142" w:rsidP="008A3CC7">
            <w:pPr>
              <w:jc w:val="both"/>
              <w:rPr>
                <w:b/>
                <w:bCs/>
              </w:rPr>
            </w:pPr>
            <w:hyperlink r:id="rId48" w:anchor="v=onepage&amp;q&amp;f=false" w:history="1">
              <w:r w:rsidR="00C131CD" w:rsidRPr="00C131CD">
                <w:rPr>
                  <w:rStyle w:val="Hyperlink"/>
                  <w:b/>
                  <w:bCs/>
                </w:rPr>
                <w:t>Botnet Behavior and Detection Techniques: A Review</w:t>
              </w:r>
            </w:hyperlink>
          </w:p>
        </w:tc>
        <w:tc>
          <w:tcPr>
            <w:tcW w:w="530" w:type="dxa"/>
            <w:vMerge w:val="restart"/>
            <w:shd w:val="clear" w:color="auto" w:fill="D9D9D9"/>
            <w:vAlign w:val="center"/>
          </w:tcPr>
          <w:p w14:paraId="1E917C50" w14:textId="77777777" w:rsidR="00C131CD" w:rsidRPr="00C131CD" w:rsidRDefault="00C131CD" w:rsidP="008A3CC7">
            <w:pPr>
              <w:jc w:val="both"/>
            </w:pPr>
            <w:r w:rsidRPr="00C131CD">
              <w:t>12</w:t>
            </w:r>
          </w:p>
        </w:tc>
      </w:tr>
      <w:tr w:rsidR="00C131CD" w:rsidRPr="00C131CD" w14:paraId="6C4C7B9F" w14:textId="77777777" w:rsidTr="005138A8">
        <w:tc>
          <w:tcPr>
            <w:tcW w:w="1174" w:type="dxa"/>
            <w:gridSpan w:val="2"/>
          </w:tcPr>
          <w:p w14:paraId="0BE595F4" w14:textId="77777777" w:rsidR="00C131CD" w:rsidRPr="00C131CD" w:rsidRDefault="00C131CD" w:rsidP="008A3CC7">
            <w:pPr>
              <w:jc w:val="both"/>
            </w:pPr>
            <w:r w:rsidRPr="00C131CD">
              <w:t>Publisher</w:t>
            </w:r>
          </w:p>
        </w:tc>
        <w:tc>
          <w:tcPr>
            <w:tcW w:w="630" w:type="dxa"/>
            <w:gridSpan w:val="2"/>
          </w:tcPr>
          <w:p w14:paraId="01B65EC0" w14:textId="77777777" w:rsidR="00C131CD" w:rsidRPr="00C131CD" w:rsidRDefault="00C131CD" w:rsidP="008A3CC7">
            <w:pPr>
              <w:jc w:val="both"/>
            </w:pPr>
            <w:r w:rsidRPr="00C131CD">
              <w:t>ISSN</w:t>
            </w:r>
          </w:p>
        </w:tc>
        <w:tc>
          <w:tcPr>
            <w:tcW w:w="889" w:type="dxa"/>
            <w:gridSpan w:val="5"/>
          </w:tcPr>
          <w:p w14:paraId="4C5DAC90" w14:textId="77777777" w:rsidR="00C131CD" w:rsidRPr="00C131CD" w:rsidRDefault="00C131CD" w:rsidP="008A3CC7">
            <w:pPr>
              <w:jc w:val="both"/>
            </w:pPr>
            <w:r w:rsidRPr="00C131CD">
              <w:t>Pages</w:t>
            </w:r>
          </w:p>
        </w:tc>
        <w:tc>
          <w:tcPr>
            <w:tcW w:w="630" w:type="dxa"/>
            <w:gridSpan w:val="4"/>
          </w:tcPr>
          <w:p w14:paraId="40B1EEBA" w14:textId="77777777" w:rsidR="00C131CD" w:rsidRPr="00C131CD" w:rsidRDefault="00C131CD" w:rsidP="008A3CC7">
            <w:pPr>
              <w:jc w:val="both"/>
            </w:pPr>
            <w:r w:rsidRPr="00C131CD">
              <w:t>Issue</w:t>
            </w:r>
          </w:p>
        </w:tc>
        <w:tc>
          <w:tcPr>
            <w:tcW w:w="914" w:type="dxa"/>
            <w:gridSpan w:val="4"/>
          </w:tcPr>
          <w:p w14:paraId="05201AF5" w14:textId="77777777" w:rsidR="00C131CD" w:rsidRPr="00C131CD" w:rsidRDefault="00C131CD" w:rsidP="008A3CC7">
            <w:pPr>
              <w:jc w:val="both"/>
            </w:pPr>
            <w:r w:rsidRPr="00C131CD">
              <w:t>Volume</w:t>
            </w:r>
          </w:p>
        </w:tc>
        <w:tc>
          <w:tcPr>
            <w:tcW w:w="1607" w:type="dxa"/>
            <w:gridSpan w:val="4"/>
          </w:tcPr>
          <w:p w14:paraId="3BB6E41F" w14:textId="77777777" w:rsidR="00C131CD" w:rsidRPr="00C131CD" w:rsidRDefault="00C131CD" w:rsidP="008A3CC7">
            <w:pPr>
              <w:jc w:val="both"/>
            </w:pPr>
            <w:r w:rsidRPr="00C131CD">
              <w:t>Journal</w:t>
            </w:r>
          </w:p>
        </w:tc>
        <w:tc>
          <w:tcPr>
            <w:tcW w:w="751" w:type="dxa"/>
            <w:gridSpan w:val="2"/>
          </w:tcPr>
          <w:p w14:paraId="725A5F29" w14:textId="77777777" w:rsidR="00C131CD" w:rsidRPr="00C131CD" w:rsidRDefault="00C131CD" w:rsidP="008A3CC7">
            <w:pPr>
              <w:jc w:val="both"/>
            </w:pPr>
            <w:r w:rsidRPr="00C131CD">
              <w:t>Year</w:t>
            </w:r>
          </w:p>
        </w:tc>
        <w:tc>
          <w:tcPr>
            <w:tcW w:w="2880" w:type="dxa"/>
          </w:tcPr>
          <w:p w14:paraId="1001A94D" w14:textId="77777777" w:rsidR="00C131CD" w:rsidRPr="00C131CD" w:rsidRDefault="00C131CD" w:rsidP="008A3CC7">
            <w:pPr>
              <w:jc w:val="both"/>
            </w:pPr>
            <w:r w:rsidRPr="00C131CD">
              <w:t>Authors</w:t>
            </w:r>
          </w:p>
        </w:tc>
        <w:tc>
          <w:tcPr>
            <w:tcW w:w="530" w:type="dxa"/>
            <w:vMerge/>
            <w:vAlign w:val="center"/>
          </w:tcPr>
          <w:p w14:paraId="2AC896C3" w14:textId="77777777" w:rsidR="00C131CD" w:rsidRPr="00C131CD" w:rsidRDefault="00C131CD" w:rsidP="008A3CC7">
            <w:pPr>
              <w:jc w:val="both"/>
            </w:pPr>
          </w:p>
        </w:tc>
      </w:tr>
      <w:tr w:rsidR="00C131CD" w:rsidRPr="00C131CD" w14:paraId="31B0374B" w14:textId="77777777" w:rsidTr="005138A8">
        <w:tc>
          <w:tcPr>
            <w:tcW w:w="1174" w:type="dxa"/>
            <w:gridSpan w:val="2"/>
            <w:tcBorders>
              <w:bottom w:val="single" w:sz="4" w:space="0" w:color="auto"/>
            </w:tcBorders>
          </w:tcPr>
          <w:p w14:paraId="4D2F7939" w14:textId="77777777" w:rsidR="00C131CD" w:rsidRPr="00C131CD" w:rsidRDefault="00C131CD" w:rsidP="008A3CC7">
            <w:pPr>
              <w:jc w:val="both"/>
            </w:pPr>
            <w:r w:rsidRPr="00C131CD">
              <w:t>CRC Press</w:t>
            </w:r>
          </w:p>
          <w:p w14:paraId="314A604A" w14:textId="77777777" w:rsidR="00C131CD" w:rsidRPr="00C131CD" w:rsidRDefault="00C131CD" w:rsidP="008A3CC7">
            <w:pPr>
              <w:jc w:val="both"/>
            </w:pPr>
          </w:p>
        </w:tc>
        <w:tc>
          <w:tcPr>
            <w:tcW w:w="630" w:type="dxa"/>
            <w:gridSpan w:val="2"/>
            <w:tcBorders>
              <w:bottom w:val="single" w:sz="4" w:space="0" w:color="auto"/>
            </w:tcBorders>
          </w:tcPr>
          <w:p w14:paraId="0D5CD5E5" w14:textId="77777777" w:rsidR="00C131CD" w:rsidRPr="00C131CD" w:rsidRDefault="00C131CD" w:rsidP="008A3CC7">
            <w:pPr>
              <w:jc w:val="both"/>
            </w:pPr>
            <w:r w:rsidRPr="00C131CD">
              <w:t>N/A</w:t>
            </w:r>
          </w:p>
        </w:tc>
        <w:tc>
          <w:tcPr>
            <w:tcW w:w="889" w:type="dxa"/>
            <w:gridSpan w:val="5"/>
            <w:tcBorders>
              <w:bottom w:val="single" w:sz="4" w:space="0" w:color="auto"/>
            </w:tcBorders>
          </w:tcPr>
          <w:p w14:paraId="3D8671F5" w14:textId="77777777" w:rsidR="00C131CD" w:rsidRPr="00C131CD" w:rsidRDefault="00C131CD" w:rsidP="008A3CC7">
            <w:pPr>
              <w:jc w:val="both"/>
            </w:pPr>
            <w:r w:rsidRPr="00C131CD">
              <w:t>223</w:t>
            </w:r>
          </w:p>
          <w:p w14:paraId="69CE8D95" w14:textId="77777777" w:rsidR="00C131CD" w:rsidRPr="00C131CD" w:rsidRDefault="00C131CD" w:rsidP="008A3CC7">
            <w:pPr>
              <w:jc w:val="both"/>
            </w:pPr>
          </w:p>
        </w:tc>
        <w:tc>
          <w:tcPr>
            <w:tcW w:w="630" w:type="dxa"/>
            <w:gridSpan w:val="4"/>
            <w:tcBorders>
              <w:bottom w:val="single" w:sz="4" w:space="0" w:color="auto"/>
            </w:tcBorders>
          </w:tcPr>
          <w:p w14:paraId="341A7535" w14:textId="77777777" w:rsidR="00C131CD" w:rsidRPr="00C131CD" w:rsidRDefault="00C131CD" w:rsidP="008A3CC7">
            <w:pPr>
              <w:jc w:val="both"/>
            </w:pPr>
            <w:r w:rsidRPr="00C131CD">
              <w:t>0</w:t>
            </w:r>
          </w:p>
        </w:tc>
        <w:tc>
          <w:tcPr>
            <w:tcW w:w="914" w:type="dxa"/>
            <w:gridSpan w:val="4"/>
            <w:tcBorders>
              <w:bottom w:val="single" w:sz="4" w:space="0" w:color="auto"/>
            </w:tcBorders>
          </w:tcPr>
          <w:p w14:paraId="760F3131" w14:textId="77777777" w:rsidR="00C131CD" w:rsidRPr="00C131CD" w:rsidRDefault="00C131CD" w:rsidP="008A3CC7">
            <w:pPr>
              <w:jc w:val="both"/>
            </w:pPr>
            <w:r w:rsidRPr="00C131CD">
              <w:t>0</w:t>
            </w:r>
          </w:p>
        </w:tc>
        <w:tc>
          <w:tcPr>
            <w:tcW w:w="1607" w:type="dxa"/>
            <w:gridSpan w:val="4"/>
            <w:tcBorders>
              <w:bottom w:val="single" w:sz="4" w:space="0" w:color="auto"/>
            </w:tcBorders>
          </w:tcPr>
          <w:p w14:paraId="3FDF14D2" w14:textId="77777777" w:rsidR="00C131CD" w:rsidRPr="00C131CD" w:rsidRDefault="00C131CD" w:rsidP="008A3CC7">
            <w:pPr>
              <w:jc w:val="both"/>
              <w:rPr>
                <w:u w:val="single"/>
              </w:rPr>
            </w:pPr>
            <w:r w:rsidRPr="00C131CD">
              <w:rPr>
                <w:u w:val="single"/>
              </w:rPr>
              <w:t>Computer and Cyber Security: Principles, Algorithm, Applications, and Perspectives</w:t>
            </w:r>
          </w:p>
          <w:p w14:paraId="6C2E850B" w14:textId="77777777" w:rsidR="00C131CD" w:rsidRPr="00C131CD" w:rsidRDefault="00C131CD" w:rsidP="008A3CC7">
            <w:pPr>
              <w:jc w:val="both"/>
            </w:pPr>
          </w:p>
        </w:tc>
        <w:tc>
          <w:tcPr>
            <w:tcW w:w="751" w:type="dxa"/>
            <w:gridSpan w:val="2"/>
            <w:tcBorders>
              <w:bottom w:val="single" w:sz="4" w:space="0" w:color="auto"/>
            </w:tcBorders>
          </w:tcPr>
          <w:p w14:paraId="4FB2DF25" w14:textId="77777777" w:rsidR="00C131CD" w:rsidRPr="00C131CD" w:rsidRDefault="00C131CD" w:rsidP="008A3CC7">
            <w:pPr>
              <w:jc w:val="both"/>
            </w:pPr>
            <w:r w:rsidRPr="00C131CD">
              <w:t>2018</w:t>
            </w:r>
          </w:p>
        </w:tc>
        <w:tc>
          <w:tcPr>
            <w:tcW w:w="2880" w:type="dxa"/>
            <w:tcBorders>
              <w:bottom w:val="single" w:sz="4" w:space="0" w:color="auto"/>
            </w:tcBorders>
          </w:tcPr>
          <w:p w14:paraId="1C277ADD" w14:textId="77777777" w:rsidR="00C131CD" w:rsidRPr="00C131CD" w:rsidRDefault="00C131CD" w:rsidP="008A3CC7">
            <w:pPr>
              <w:jc w:val="both"/>
            </w:pPr>
            <w:r w:rsidRPr="00C131CD">
              <w:t xml:space="preserve">Almomani, Ammar; </w:t>
            </w:r>
            <w:r w:rsidRPr="00C131CD">
              <w:rPr>
                <w:b/>
                <w:bCs/>
              </w:rPr>
              <w:t>Dorgham, Osama</w:t>
            </w:r>
            <w:r w:rsidRPr="00C131CD">
              <w:t xml:space="preserve"> M; Alauthman, Mohammad; Al-Refai, Mohammed; Aslam, Nauman; </w:t>
            </w:r>
          </w:p>
          <w:p w14:paraId="31A143C2" w14:textId="77777777" w:rsidR="00C131CD" w:rsidRPr="00C131CD" w:rsidRDefault="00C131CD" w:rsidP="008A3CC7">
            <w:pPr>
              <w:jc w:val="both"/>
            </w:pPr>
          </w:p>
        </w:tc>
        <w:tc>
          <w:tcPr>
            <w:tcW w:w="530" w:type="dxa"/>
            <w:vMerge/>
            <w:tcBorders>
              <w:bottom w:val="single" w:sz="4" w:space="0" w:color="auto"/>
            </w:tcBorders>
            <w:vAlign w:val="center"/>
          </w:tcPr>
          <w:p w14:paraId="12B12A4B" w14:textId="77777777" w:rsidR="00C131CD" w:rsidRPr="00C131CD" w:rsidRDefault="00C131CD" w:rsidP="008A3CC7">
            <w:pPr>
              <w:jc w:val="both"/>
            </w:pPr>
          </w:p>
        </w:tc>
      </w:tr>
      <w:tr w:rsidR="00C131CD" w:rsidRPr="00C131CD" w14:paraId="39E8DD95" w14:textId="77777777" w:rsidTr="00C131CD">
        <w:trPr>
          <w:trHeight w:val="314"/>
        </w:trPr>
        <w:tc>
          <w:tcPr>
            <w:tcW w:w="9475" w:type="dxa"/>
            <w:gridSpan w:val="24"/>
            <w:shd w:val="clear" w:color="auto" w:fill="D9D9D9"/>
          </w:tcPr>
          <w:p w14:paraId="50460CFD" w14:textId="77777777" w:rsidR="00C131CD" w:rsidRPr="00C131CD" w:rsidRDefault="00A57142" w:rsidP="008A3CC7">
            <w:pPr>
              <w:jc w:val="both"/>
              <w:rPr>
                <w:b/>
                <w:bCs/>
              </w:rPr>
            </w:pPr>
            <w:hyperlink r:id="rId49" w:history="1">
              <w:r w:rsidR="00C131CD" w:rsidRPr="00C131CD">
                <w:rPr>
                  <w:rStyle w:val="Hyperlink"/>
                  <w:b/>
                  <w:bCs/>
                </w:rPr>
                <w:t>Proposed Method for Automatic Segmentation of Medical Images</w:t>
              </w:r>
            </w:hyperlink>
          </w:p>
        </w:tc>
        <w:tc>
          <w:tcPr>
            <w:tcW w:w="530" w:type="dxa"/>
            <w:vMerge w:val="restart"/>
            <w:shd w:val="clear" w:color="auto" w:fill="D9D9D9"/>
            <w:vAlign w:val="center"/>
          </w:tcPr>
          <w:p w14:paraId="2A6D3076" w14:textId="77777777" w:rsidR="00C131CD" w:rsidRPr="00C131CD" w:rsidRDefault="00C131CD" w:rsidP="008A3CC7">
            <w:pPr>
              <w:jc w:val="both"/>
            </w:pPr>
            <w:r w:rsidRPr="00C131CD">
              <w:t>13</w:t>
            </w:r>
          </w:p>
        </w:tc>
      </w:tr>
      <w:tr w:rsidR="00C131CD" w:rsidRPr="00C131CD" w14:paraId="574AC029" w14:textId="77777777" w:rsidTr="005138A8">
        <w:tc>
          <w:tcPr>
            <w:tcW w:w="1174" w:type="dxa"/>
            <w:gridSpan w:val="2"/>
          </w:tcPr>
          <w:p w14:paraId="3589783E" w14:textId="77777777" w:rsidR="00C131CD" w:rsidRPr="00C131CD" w:rsidRDefault="00C131CD" w:rsidP="008A3CC7">
            <w:pPr>
              <w:jc w:val="both"/>
            </w:pPr>
            <w:r w:rsidRPr="00C131CD">
              <w:t>Publisher</w:t>
            </w:r>
          </w:p>
        </w:tc>
        <w:tc>
          <w:tcPr>
            <w:tcW w:w="630" w:type="dxa"/>
            <w:gridSpan w:val="2"/>
            <w:vAlign w:val="center"/>
          </w:tcPr>
          <w:p w14:paraId="75D6B790" w14:textId="77777777" w:rsidR="00C131CD" w:rsidRPr="00C131CD" w:rsidRDefault="00C131CD" w:rsidP="008A3CC7">
            <w:pPr>
              <w:jc w:val="both"/>
            </w:pPr>
            <w:r w:rsidRPr="00C131CD">
              <w:t>ISSN</w:t>
            </w:r>
          </w:p>
        </w:tc>
        <w:tc>
          <w:tcPr>
            <w:tcW w:w="889" w:type="dxa"/>
            <w:gridSpan w:val="5"/>
          </w:tcPr>
          <w:p w14:paraId="494D15BC" w14:textId="77777777" w:rsidR="00C131CD" w:rsidRPr="00C131CD" w:rsidRDefault="00C131CD" w:rsidP="008A3CC7">
            <w:pPr>
              <w:jc w:val="both"/>
            </w:pPr>
            <w:r w:rsidRPr="00C131CD">
              <w:t>Pages</w:t>
            </w:r>
          </w:p>
        </w:tc>
        <w:tc>
          <w:tcPr>
            <w:tcW w:w="630" w:type="dxa"/>
            <w:gridSpan w:val="4"/>
          </w:tcPr>
          <w:p w14:paraId="2D47A20B" w14:textId="77777777" w:rsidR="00C131CD" w:rsidRPr="00C131CD" w:rsidRDefault="00C131CD" w:rsidP="008A3CC7">
            <w:pPr>
              <w:jc w:val="both"/>
            </w:pPr>
            <w:r w:rsidRPr="00C131CD">
              <w:t>Issue</w:t>
            </w:r>
          </w:p>
        </w:tc>
        <w:tc>
          <w:tcPr>
            <w:tcW w:w="914" w:type="dxa"/>
            <w:gridSpan w:val="4"/>
          </w:tcPr>
          <w:p w14:paraId="3020442F" w14:textId="77777777" w:rsidR="00C131CD" w:rsidRPr="00C131CD" w:rsidRDefault="00C131CD" w:rsidP="008A3CC7">
            <w:pPr>
              <w:jc w:val="both"/>
            </w:pPr>
            <w:r w:rsidRPr="00C131CD">
              <w:t>Volume</w:t>
            </w:r>
          </w:p>
        </w:tc>
        <w:tc>
          <w:tcPr>
            <w:tcW w:w="1607" w:type="dxa"/>
            <w:gridSpan w:val="4"/>
          </w:tcPr>
          <w:p w14:paraId="60E47DCA" w14:textId="77777777" w:rsidR="00C131CD" w:rsidRPr="00C131CD" w:rsidRDefault="00C131CD" w:rsidP="008A3CC7">
            <w:pPr>
              <w:jc w:val="both"/>
            </w:pPr>
            <w:r w:rsidRPr="00C131CD">
              <w:t>Journal</w:t>
            </w:r>
          </w:p>
        </w:tc>
        <w:tc>
          <w:tcPr>
            <w:tcW w:w="751" w:type="dxa"/>
            <w:gridSpan w:val="2"/>
          </w:tcPr>
          <w:p w14:paraId="38BA897F" w14:textId="77777777" w:rsidR="00C131CD" w:rsidRPr="00C131CD" w:rsidRDefault="00C131CD" w:rsidP="008A3CC7">
            <w:pPr>
              <w:jc w:val="both"/>
            </w:pPr>
            <w:r w:rsidRPr="00C131CD">
              <w:t>Year</w:t>
            </w:r>
          </w:p>
        </w:tc>
        <w:tc>
          <w:tcPr>
            <w:tcW w:w="2880" w:type="dxa"/>
          </w:tcPr>
          <w:p w14:paraId="6739A22E" w14:textId="77777777" w:rsidR="00C131CD" w:rsidRPr="00C131CD" w:rsidRDefault="00C131CD" w:rsidP="008A3CC7">
            <w:pPr>
              <w:jc w:val="both"/>
            </w:pPr>
            <w:r w:rsidRPr="00C131CD">
              <w:t>Authors</w:t>
            </w:r>
          </w:p>
        </w:tc>
        <w:tc>
          <w:tcPr>
            <w:tcW w:w="530" w:type="dxa"/>
            <w:vMerge/>
          </w:tcPr>
          <w:p w14:paraId="290F9EC5" w14:textId="77777777" w:rsidR="00C131CD" w:rsidRPr="00C131CD" w:rsidRDefault="00C131CD" w:rsidP="008A3CC7">
            <w:pPr>
              <w:jc w:val="both"/>
            </w:pPr>
          </w:p>
        </w:tc>
      </w:tr>
      <w:tr w:rsidR="00C131CD" w:rsidRPr="00C131CD" w14:paraId="5C05535B" w14:textId="77777777" w:rsidTr="005138A8">
        <w:tc>
          <w:tcPr>
            <w:tcW w:w="1174" w:type="dxa"/>
            <w:gridSpan w:val="2"/>
            <w:tcBorders>
              <w:bottom w:val="single" w:sz="4" w:space="0" w:color="auto"/>
            </w:tcBorders>
          </w:tcPr>
          <w:p w14:paraId="69BAC181" w14:textId="77777777" w:rsidR="00C131CD" w:rsidRPr="00C131CD" w:rsidRDefault="00C131CD" w:rsidP="008A3CC7">
            <w:pPr>
              <w:jc w:val="both"/>
            </w:pPr>
            <w:r w:rsidRPr="00C131CD">
              <w:t>IEEE</w:t>
            </w:r>
          </w:p>
          <w:p w14:paraId="3C9E5F2F" w14:textId="77777777" w:rsidR="00C131CD" w:rsidRPr="00C131CD" w:rsidRDefault="00C131CD" w:rsidP="008A3CC7">
            <w:pPr>
              <w:jc w:val="both"/>
            </w:pPr>
          </w:p>
        </w:tc>
        <w:tc>
          <w:tcPr>
            <w:tcW w:w="630" w:type="dxa"/>
            <w:gridSpan w:val="2"/>
            <w:tcBorders>
              <w:bottom w:val="single" w:sz="4" w:space="0" w:color="auto"/>
            </w:tcBorders>
            <w:vAlign w:val="center"/>
          </w:tcPr>
          <w:p w14:paraId="22B66871" w14:textId="77777777" w:rsidR="00C131CD" w:rsidRPr="00C131CD" w:rsidRDefault="00C131CD" w:rsidP="008A3CC7">
            <w:pPr>
              <w:jc w:val="both"/>
            </w:pPr>
            <w:r w:rsidRPr="00C131CD">
              <w:lastRenderedPageBreak/>
              <w:t>N/A</w:t>
            </w:r>
          </w:p>
        </w:tc>
        <w:tc>
          <w:tcPr>
            <w:tcW w:w="889" w:type="dxa"/>
            <w:gridSpan w:val="5"/>
            <w:tcBorders>
              <w:bottom w:val="single" w:sz="4" w:space="0" w:color="auto"/>
            </w:tcBorders>
          </w:tcPr>
          <w:p w14:paraId="4AD16CC6" w14:textId="77777777" w:rsidR="00C131CD" w:rsidRPr="00C131CD" w:rsidRDefault="00C131CD" w:rsidP="008A3CC7">
            <w:pPr>
              <w:jc w:val="both"/>
            </w:pPr>
            <w:r w:rsidRPr="00C131CD">
              <w:t>0</w:t>
            </w:r>
          </w:p>
        </w:tc>
        <w:tc>
          <w:tcPr>
            <w:tcW w:w="630" w:type="dxa"/>
            <w:gridSpan w:val="4"/>
            <w:tcBorders>
              <w:bottom w:val="single" w:sz="4" w:space="0" w:color="auto"/>
            </w:tcBorders>
          </w:tcPr>
          <w:p w14:paraId="5F46CAD5" w14:textId="77777777" w:rsidR="00C131CD" w:rsidRPr="00C131CD" w:rsidRDefault="00C131CD" w:rsidP="008A3CC7">
            <w:pPr>
              <w:jc w:val="both"/>
            </w:pPr>
            <w:r w:rsidRPr="00C131CD">
              <w:t>0</w:t>
            </w:r>
          </w:p>
        </w:tc>
        <w:tc>
          <w:tcPr>
            <w:tcW w:w="914" w:type="dxa"/>
            <w:gridSpan w:val="4"/>
            <w:tcBorders>
              <w:bottom w:val="single" w:sz="4" w:space="0" w:color="auto"/>
            </w:tcBorders>
          </w:tcPr>
          <w:p w14:paraId="39E04497" w14:textId="77777777" w:rsidR="00C131CD" w:rsidRPr="00C131CD" w:rsidRDefault="00C131CD" w:rsidP="008A3CC7">
            <w:pPr>
              <w:jc w:val="both"/>
            </w:pPr>
            <w:r w:rsidRPr="00C131CD">
              <w:t>0</w:t>
            </w:r>
          </w:p>
        </w:tc>
        <w:tc>
          <w:tcPr>
            <w:tcW w:w="1607" w:type="dxa"/>
            <w:gridSpan w:val="4"/>
            <w:tcBorders>
              <w:bottom w:val="single" w:sz="4" w:space="0" w:color="auto"/>
            </w:tcBorders>
          </w:tcPr>
          <w:p w14:paraId="6BB42E51" w14:textId="77777777" w:rsidR="00C131CD" w:rsidRPr="00C131CD" w:rsidRDefault="00C131CD" w:rsidP="008A3CC7">
            <w:pPr>
              <w:jc w:val="both"/>
              <w:rPr>
                <w:u w:val="single"/>
              </w:rPr>
            </w:pPr>
            <w:r w:rsidRPr="00C131CD">
              <w:rPr>
                <w:u w:val="single"/>
              </w:rPr>
              <w:t xml:space="preserve">2018 International Arab </w:t>
            </w:r>
            <w:r w:rsidRPr="00C131CD">
              <w:rPr>
                <w:u w:val="single"/>
              </w:rPr>
              <w:lastRenderedPageBreak/>
              <w:t>Conference on Information Technology (ACIT)</w:t>
            </w:r>
          </w:p>
          <w:p w14:paraId="7A61D4FB" w14:textId="77777777" w:rsidR="00C131CD" w:rsidRPr="00C131CD" w:rsidRDefault="00C131CD" w:rsidP="008A3CC7">
            <w:pPr>
              <w:jc w:val="both"/>
            </w:pPr>
          </w:p>
        </w:tc>
        <w:tc>
          <w:tcPr>
            <w:tcW w:w="751" w:type="dxa"/>
            <w:gridSpan w:val="2"/>
            <w:tcBorders>
              <w:bottom w:val="single" w:sz="4" w:space="0" w:color="auto"/>
            </w:tcBorders>
          </w:tcPr>
          <w:p w14:paraId="16348F42" w14:textId="77777777" w:rsidR="00C131CD" w:rsidRPr="00C131CD" w:rsidRDefault="00C131CD" w:rsidP="008A3CC7">
            <w:pPr>
              <w:jc w:val="both"/>
            </w:pPr>
            <w:r w:rsidRPr="00C131CD">
              <w:lastRenderedPageBreak/>
              <w:t>2018</w:t>
            </w:r>
          </w:p>
        </w:tc>
        <w:tc>
          <w:tcPr>
            <w:tcW w:w="2880" w:type="dxa"/>
            <w:tcBorders>
              <w:bottom w:val="single" w:sz="4" w:space="0" w:color="auto"/>
            </w:tcBorders>
          </w:tcPr>
          <w:p w14:paraId="79688401" w14:textId="77777777" w:rsidR="00C131CD" w:rsidRPr="00C131CD" w:rsidRDefault="00C131CD" w:rsidP="008A3CC7">
            <w:pPr>
              <w:jc w:val="both"/>
            </w:pPr>
            <w:r w:rsidRPr="00C131CD">
              <w:rPr>
                <w:b/>
                <w:bCs/>
              </w:rPr>
              <w:t>Dorgham, Osama;</w:t>
            </w:r>
            <w:r w:rsidRPr="00C131CD">
              <w:t xml:space="preserve"> Nasser, Mohammad Abu; Ryalat, </w:t>
            </w:r>
            <w:r w:rsidRPr="00C131CD">
              <w:lastRenderedPageBreak/>
              <w:t xml:space="preserve">Mohammad Hashem; Almomani, Ammar; </w:t>
            </w:r>
          </w:p>
        </w:tc>
        <w:tc>
          <w:tcPr>
            <w:tcW w:w="530" w:type="dxa"/>
            <w:vMerge/>
            <w:tcBorders>
              <w:bottom w:val="single" w:sz="4" w:space="0" w:color="auto"/>
            </w:tcBorders>
          </w:tcPr>
          <w:p w14:paraId="399D20EF" w14:textId="77777777" w:rsidR="00C131CD" w:rsidRPr="00C131CD" w:rsidRDefault="00C131CD" w:rsidP="008A3CC7">
            <w:pPr>
              <w:jc w:val="both"/>
            </w:pPr>
          </w:p>
        </w:tc>
      </w:tr>
      <w:tr w:rsidR="00C131CD" w:rsidRPr="00C131CD" w14:paraId="454ED871" w14:textId="77777777" w:rsidTr="00C131CD">
        <w:trPr>
          <w:trHeight w:val="296"/>
        </w:trPr>
        <w:tc>
          <w:tcPr>
            <w:tcW w:w="9475" w:type="dxa"/>
            <w:gridSpan w:val="24"/>
            <w:shd w:val="clear" w:color="auto" w:fill="D9D9D9"/>
          </w:tcPr>
          <w:p w14:paraId="535B9E6D" w14:textId="77777777" w:rsidR="00C131CD" w:rsidRPr="00C131CD" w:rsidRDefault="00A57142" w:rsidP="008A3CC7">
            <w:pPr>
              <w:jc w:val="both"/>
              <w:rPr>
                <w:b/>
                <w:bCs/>
              </w:rPr>
            </w:pPr>
            <w:hyperlink r:id="rId50" w:history="1">
              <w:r w:rsidR="00C131CD" w:rsidRPr="00C131CD">
                <w:rPr>
                  <w:rStyle w:val="Hyperlink"/>
                  <w:b/>
                  <w:bCs/>
                </w:rPr>
                <w:t>Improved Elderly Fall Detection by Surveillance Video using Real-Time Human Motion Analysis</w:t>
              </w:r>
            </w:hyperlink>
          </w:p>
        </w:tc>
        <w:tc>
          <w:tcPr>
            <w:tcW w:w="530" w:type="dxa"/>
            <w:vMerge w:val="restart"/>
            <w:shd w:val="clear" w:color="auto" w:fill="D9D9D9"/>
            <w:vAlign w:val="center"/>
          </w:tcPr>
          <w:p w14:paraId="7CD9A9AA" w14:textId="77777777" w:rsidR="00C131CD" w:rsidRPr="00C131CD" w:rsidRDefault="00C131CD" w:rsidP="008A3CC7">
            <w:pPr>
              <w:jc w:val="both"/>
            </w:pPr>
            <w:r w:rsidRPr="00C131CD">
              <w:t>14</w:t>
            </w:r>
          </w:p>
        </w:tc>
      </w:tr>
      <w:tr w:rsidR="00C131CD" w:rsidRPr="00C131CD" w14:paraId="3828DFDC" w14:textId="77777777" w:rsidTr="005138A8">
        <w:tc>
          <w:tcPr>
            <w:tcW w:w="1174" w:type="dxa"/>
            <w:gridSpan w:val="2"/>
          </w:tcPr>
          <w:p w14:paraId="7CD24049" w14:textId="77777777" w:rsidR="00C131CD" w:rsidRPr="00C131CD" w:rsidRDefault="00C131CD" w:rsidP="008A3CC7">
            <w:pPr>
              <w:jc w:val="both"/>
            </w:pPr>
            <w:r w:rsidRPr="00C131CD">
              <w:t>Publisher</w:t>
            </w:r>
          </w:p>
        </w:tc>
        <w:tc>
          <w:tcPr>
            <w:tcW w:w="630" w:type="dxa"/>
            <w:gridSpan w:val="2"/>
            <w:vAlign w:val="center"/>
          </w:tcPr>
          <w:p w14:paraId="28F93D89" w14:textId="77777777" w:rsidR="00C131CD" w:rsidRPr="00C131CD" w:rsidRDefault="00C131CD" w:rsidP="008A3CC7">
            <w:pPr>
              <w:jc w:val="both"/>
            </w:pPr>
            <w:r w:rsidRPr="00C131CD">
              <w:t>ISSN</w:t>
            </w:r>
          </w:p>
        </w:tc>
        <w:tc>
          <w:tcPr>
            <w:tcW w:w="889" w:type="dxa"/>
            <w:gridSpan w:val="5"/>
          </w:tcPr>
          <w:p w14:paraId="7CBA84E9" w14:textId="77777777" w:rsidR="00C131CD" w:rsidRPr="00C131CD" w:rsidRDefault="00C131CD" w:rsidP="008A3CC7">
            <w:pPr>
              <w:jc w:val="both"/>
            </w:pPr>
            <w:r w:rsidRPr="00C131CD">
              <w:t>Pages</w:t>
            </w:r>
          </w:p>
        </w:tc>
        <w:tc>
          <w:tcPr>
            <w:tcW w:w="630" w:type="dxa"/>
            <w:gridSpan w:val="4"/>
          </w:tcPr>
          <w:p w14:paraId="1A89DE2D" w14:textId="77777777" w:rsidR="00C131CD" w:rsidRPr="00C131CD" w:rsidRDefault="00C131CD" w:rsidP="008A3CC7">
            <w:pPr>
              <w:jc w:val="both"/>
            </w:pPr>
            <w:r w:rsidRPr="00C131CD">
              <w:t>Issue</w:t>
            </w:r>
          </w:p>
        </w:tc>
        <w:tc>
          <w:tcPr>
            <w:tcW w:w="914" w:type="dxa"/>
            <w:gridSpan w:val="4"/>
          </w:tcPr>
          <w:p w14:paraId="361D1DD2" w14:textId="77777777" w:rsidR="00C131CD" w:rsidRPr="00C131CD" w:rsidRDefault="00C131CD" w:rsidP="008A3CC7">
            <w:pPr>
              <w:jc w:val="both"/>
            </w:pPr>
            <w:r w:rsidRPr="00C131CD">
              <w:t>Volume</w:t>
            </w:r>
          </w:p>
        </w:tc>
        <w:tc>
          <w:tcPr>
            <w:tcW w:w="1607" w:type="dxa"/>
            <w:gridSpan w:val="4"/>
          </w:tcPr>
          <w:p w14:paraId="160DC0FB" w14:textId="77777777" w:rsidR="00C131CD" w:rsidRPr="00C131CD" w:rsidRDefault="00C131CD" w:rsidP="008A3CC7">
            <w:pPr>
              <w:jc w:val="both"/>
            </w:pPr>
            <w:r w:rsidRPr="00C131CD">
              <w:t>Journal</w:t>
            </w:r>
          </w:p>
        </w:tc>
        <w:tc>
          <w:tcPr>
            <w:tcW w:w="751" w:type="dxa"/>
            <w:gridSpan w:val="2"/>
          </w:tcPr>
          <w:p w14:paraId="28B11FCC" w14:textId="77777777" w:rsidR="00C131CD" w:rsidRPr="00C131CD" w:rsidRDefault="00C131CD" w:rsidP="008A3CC7">
            <w:pPr>
              <w:jc w:val="both"/>
            </w:pPr>
            <w:r w:rsidRPr="00C131CD">
              <w:t>Year</w:t>
            </w:r>
          </w:p>
        </w:tc>
        <w:tc>
          <w:tcPr>
            <w:tcW w:w="2880" w:type="dxa"/>
          </w:tcPr>
          <w:p w14:paraId="2E1D9AF2" w14:textId="77777777" w:rsidR="00C131CD" w:rsidRPr="00C131CD" w:rsidRDefault="00C131CD" w:rsidP="008A3CC7">
            <w:pPr>
              <w:jc w:val="both"/>
            </w:pPr>
            <w:r w:rsidRPr="00C131CD">
              <w:t>Authors</w:t>
            </w:r>
          </w:p>
        </w:tc>
        <w:tc>
          <w:tcPr>
            <w:tcW w:w="530" w:type="dxa"/>
            <w:vMerge/>
            <w:vAlign w:val="center"/>
          </w:tcPr>
          <w:p w14:paraId="40CDF47B" w14:textId="77777777" w:rsidR="00C131CD" w:rsidRPr="00C131CD" w:rsidRDefault="00C131CD" w:rsidP="008A3CC7">
            <w:pPr>
              <w:jc w:val="both"/>
            </w:pPr>
          </w:p>
        </w:tc>
      </w:tr>
      <w:tr w:rsidR="00C131CD" w:rsidRPr="00C131CD" w14:paraId="55A22BE0" w14:textId="77777777" w:rsidTr="005138A8">
        <w:tc>
          <w:tcPr>
            <w:tcW w:w="1174" w:type="dxa"/>
            <w:gridSpan w:val="2"/>
            <w:tcBorders>
              <w:bottom w:val="single" w:sz="4" w:space="0" w:color="auto"/>
            </w:tcBorders>
          </w:tcPr>
          <w:p w14:paraId="1320D836" w14:textId="77777777" w:rsidR="00C131CD" w:rsidRPr="00C131CD" w:rsidRDefault="00C131CD" w:rsidP="008A3CC7">
            <w:pPr>
              <w:jc w:val="both"/>
            </w:pPr>
            <w:r w:rsidRPr="00C131CD">
              <w:t>medwell</w:t>
            </w:r>
          </w:p>
          <w:p w14:paraId="6E13488F" w14:textId="77777777" w:rsidR="00C131CD" w:rsidRPr="00C131CD" w:rsidRDefault="00C131CD" w:rsidP="008A3CC7">
            <w:pPr>
              <w:jc w:val="both"/>
            </w:pPr>
          </w:p>
        </w:tc>
        <w:tc>
          <w:tcPr>
            <w:tcW w:w="630" w:type="dxa"/>
            <w:gridSpan w:val="2"/>
            <w:tcBorders>
              <w:bottom w:val="single" w:sz="4" w:space="0" w:color="auto"/>
            </w:tcBorders>
            <w:vAlign w:val="center"/>
          </w:tcPr>
          <w:p w14:paraId="74D397F2" w14:textId="77777777" w:rsidR="00C131CD" w:rsidRPr="00C131CD" w:rsidRDefault="00C131CD" w:rsidP="008A3CC7">
            <w:pPr>
              <w:jc w:val="both"/>
            </w:pPr>
            <w:r w:rsidRPr="00C131CD">
              <w:t>1816-9503</w:t>
            </w:r>
          </w:p>
        </w:tc>
        <w:tc>
          <w:tcPr>
            <w:tcW w:w="889" w:type="dxa"/>
            <w:gridSpan w:val="5"/>
            <w:tcBorders>
              <w:bottom w:val="single" w:sz="4" w:space="0" w:color="auto"/>
            </w:tcBorders>
          </w:tcPr>
          <w:p w14:paraId="747924CF" w14:textId="77777777" w:rsidR="00C131CD" w:rsidRPr="00C131CD" w:rsidRDefault="00C131CD" w:rsidP="008A3CC7">
            <w:pPr>
              <w:jc w:val="both"/>
            </w:pPr>
            <w:r w:rsidRPr="00C131CD">
              <w:t>253-262</w:t>
            </w:r>
          </w:p>
        </w:tc>
        <w:tc>
          <w:tcPr>
            <w:tcW w:w="630" w:type="dxa"/>
            <w:gridSpan w:val="4"/>
            <w:tcBorders>
              <w:bottom w:val="single" w:sz="4" w:space="0" w:color="auto"/>
            </w:tcBorders>
          </w:tcPr>
          <w:p w14:paraId="668609D0" w14:textId="77777777" w:rsidR="00C131CD" w:rsidRPr="00C131CD" w:rsidRDefault="00C131CD" w:rsidP="008A3CC7">
            <w:pPr>
              <w:jc w:val="both"/>
            </w:pPr>
            <w:r w:rsidRPr="00C131CD">
              <w:t>4</w:t>
            </w:r>
          </w:p>
        </w:tc>
        <w:tc>
          <w:tcPr>
            <w:tcW w:w="914" w:type="dxa"/>
            <w:gridSpan w:val="4"/>
            <w:tcBorders>
              <w:bottom w:val="single" w:sz="4" w:space="0" w:color="auto"/>
            </w:tcBorders>
          </w:tcPr>
          <w:p w14:paraId="3F337111" w14:textId="77777777" w:rsidR="00C131CD" w:rsidRPr="00C131CD" w:rsidRDefault="00C131CD" w:rsidP="008A3CC7">
            <w:pPr>
              <w:jc w:val="both"/>
            </w:pPr>
            <w:r w:rsidRPr="00C131CD">
              <w:t>12</w:t>
            </w:r>
          </w:p>
        </w:tc>
        <w:tc>
          <w:tcPr>
            <w:tcW w:w="1607" w:type="dxa"/>
            <w:gridSpan w:val="4"/>
            <w:tcBorders>
              <w:bottom w:val="single" w:sz="4" w:space="0" w:color="auto"/>
            </w:tcBorders>
          </w:tcPr>
          <w:p w14:paraId="3385605C" w14:textId="77777777" w:rsidR="00C131CD" w:rsidRPr="00C131CD" w:rsidRDefault="00A57142" w:rsidP="008A3CC7">
            <w:pPr>
              <w:jc w:val="both"/>
              <w:rPr>
                <w:u w:val="single"/>
              </w:rPr>
            </w:pPr>
            <w:hyperlink r:id="rId51" w:history="1">
              <w:r w:rsidR="00C131CD" w:rsidRPr="00C131CD">
                <w:rPr>
                  <w:rStyle w:val="Hyperlink"/>
                </w:rPr>
                <w:t>International Journal of Soft Computing</w:t>
              </w:r>
            </w:hyperlink>
          </w:p>
          <w:p w14:paraId="1ECE7254" w14:textId="77777777" w:rsidR="00C131CD" w:rsidRPr="00C131CD" w:rsidRDefault="00C131CD" w:rsidP="008A3CC7">
            <w:pPr>
              <w:jc w:val="both"/>
              <w:rPr>
                <w:u w:val="single"/>
              </w:rPr>
            </w:pPr>
          </w:p>
        </w:tc>
        <w:tc>
          <w:tcPr>
            <w:tcW w:w="751" w:type="dxa"/>
            <w:gridSpan w:val="2"/>
            <w:tcBorders>
              <w:bottom w:val="single" w:sz="4" w:space="0" w:color="auto"/>
            </w:tcBorders>
          </w:tcPr>
          <w:p w14:paraId="7104D03D" w14:textId="77777777" w:rsidR="00C131CD" w:rsidRPr="00C131CD" w:rsidRDefault="00C131CD" w:rsidP="008A3CC7">
            <w:pPr>
              <w:jc w:val="both"/>
            </w:pPr>
            <w:r w:rsidRPr="00C131CD">
              <w:t>2017</w:t>
            </w:r>
          </w:p>
        </w:tc>
        <w:tc>
          <w:tcPr>
            <w:tcW w:w="2880" w:type="dxa"/>
            <w:tcBorders>
              <w:bottom w:val="single" w:sz="4" w:space="0" w:color="auto"/>
            </w:tcBorders>
          </w:tcPr>
          <w:p w14:paraId="60B59830" w14:textId="77777777" w:rsidR="00C131CD" w:rsidRPr="00C131CD" w:rsidRDefault="00C131CD" w:rsidP="008A3CC7">
            <w:pPr>
              <w:jc w:val="both"/>
            </w:pPr>
            <w:r w:rsidRPr="00C131CD">
              <w:rPr>
                <w:b/>
                <w:bCs/>
              </w:rPr>
              <w:t>Dorgham, O</w:t>
            </w:r>
            <w:r w:rsidRPr="00C131CD">
              <w:t>.; Abu Rass, Sanad; Alkhraisat, Habes;</w:t>
            </w:r>
          </w:p>
        </w:tc>
        <w:tc>
          <w:tcPr>
            <w:tcW w:w="530" w:type="dxa"/>
            <w:vMerge/>
            <w:tcBorders>
              <w:bottom w:val="single" w:sz="4" w:space="0" w:color="auto"/>
            </w:tcBorders>
            <w:vAlign w:val="center"/>
          </w:tcPr>
          <w:p w14:paraId="319C5629" w14:textId="77777777" w:rsidR="00C131CD" w:rsidRPr="00C131CD" w:rsidRDefault="00C131CD" w:rsidP="008A3CC7">
            <w:pPr>
              <w:jc w:val="both"/>
            </w:pPr>
          </w:p>
        </w:tc>
      </w:tr>
      <w:tr w:rsidR="00C131CD" w:rsidRPr="00C131CD" w14:paraId="3AACCDA6" w14:textId="77777777" w:rsidTr="00C131CD">
        <w:trPr>
          <w:trHeight w:val="251"/>
        </w:trPr>
        <w:tc>
          <w:tcPr>
            <w:tcW w:w="9475" w:type="dxa"/>
            <w:gridSpan w:val="24"/>
            <w:shd w:val="clear" w:color="auto" w:fill="D9D9D9"/>
          </w:tcPr>
          <w:p w14:paraId="497A0711" w14:textId="77777777" w:rsidR="00C131CD" w:rsidRPr="00C131CD" w:rsidRDefault="00A57142" w:rsidP="008A3CC7">
            <w:pPr>
              <w:jc w:val="both"/>
              <w:rPr>
                <w:b/>
                <w:bCs/>
              </w:rPr>
            </w:pPr>
            <w:hyperlink r:id="rId52" w:history="1">
              <w:r w:rsidR="00C131CD" w:rsidRPr="00C131CD">
                <w:rPr>
                  <w:rStyle w:val="Hyperlink"/>
                  <w:b/>
                  <w:bCs/>
                </w:rPr>
                <w:t>Automatic body segmentation from computed tomography image</w:t>
              </w:r>
            </w:hyperlink>
          </w:p>
        </w:tc>
        <w:tc>
          <w:tcPr>
            <w:tcW w:w="530" w:type="dxa"/>
            <w:vMerge w:val="restart"/>
            <w:shd w:val="clear" w:color="auto" w:fill="D9D9D9"/>
            <w:vAlign w:val="center"/>
          </w:tcPr>
          <w:p w14:paraId="696DF715" w14:textId="77777777" w:rsidR="00C131CD" w:rsidRPr="00C131CD" w:rsidRDefault="00C131CD" w:rsidP="008A3CC7">
            <w:pPr>
              <w:jc w:val="both"/>
            </w:pPr>
            <w:r w:rsidRPr="00C131CD">
              <w:t>15</w:t>
            </w:r>
          </w:p>
        </w:tc>
      </w:tr>
      <w:tr w:rsidR="00C131CD" w:rsidRPr="00C131CD" w14:paraId="22593E3D" w14:textId="77777777" w:rsidTr="005138A8">
        <w:tc>
          <w:tcPr>
            <w:tcW w:w="1174" w:type="dxa"/>
            <w:gridSpan w:val="2"/>
          </w:tcPr>
          <w:p w14:paraId="125A3E29" w14:textId="77777777" w:rsidR="00C131CD" w:rsidRPr="00C131CD" w:rsidRDefault="00C131CD" w:rsidP="008A3CC7">
            <w:pPr>
              <w:jc w:val="both"/>
            </w:pPr>
            <w:r w:rsidRPr="00C131CD">
              <w:t>Publisher</w:t>
            </w:r>
          </w:p>
        </w:tc>
        <w:tc>
          <w:tcPr>
            <w:tcW w:w="630" w:type="dxa"/>
            <w:gridSpan w:val="2"/>
            <w:vAlign w:val="center"/>
          </w:tcPr>
          <w:p w14:paraId="2B0F711B" w14:textId="77777777" w:rsidR="00C131CD" w:rsidRPr="00C131CD" w:rsidRDefault="00C131CD" w:rsidP="008A3CC7">
            <w:pPr>
              <w:jc w:val="both"/>
            </w:pPr>
            <w:r w:rsidRPr="00C131CD">
              <w:t>ISSN</w:t>
            </w:r>
          </w:p>
        </w:tc>
        <w:tc>
          <w:tcPr>
            <w:tcW w:w="889" w:type="dxa"/>
            <w:gridSpan w:val="5"/>
          </w:tcPr>
          <w:p w14:paraId="0A72D3DB" w14:textId="77777777" w:rsidR="00C131CD" w:rsidRPr="00C131CD" w:rsidRDefault="00C131CD" w:rsidP="008A3CC7">
            <w:pPr>
              <w:jc w:val="both"/>
            </w:pPr>
            <w:r w:rsidRPr="00C131CD">
              <w:t>Pages</w:t>
            </w:r>
          </w:p>
        </w:tc>
        <w:tc>
          <w:tcPr>
            <w:tcW w:w="630" w:type="dxa"/>
            <w:gridSpan w:val="4"/>
          </w:tcPr>
          <w:p w14:paraId="72363120" w14:textId="77777777" w:rsidR="00C131CD" w:rsidRPr="00C131CD" w:rsidRDefault="00C131CD" w:rsidP="008A3CC7">
            <w:pPr>
              <w:jc w:val="both"/>
            </w:pPr>
            <w:r w:rsidRPr="00C131CD">
              <w:t>Issue</w:t>
            </w:r>
          </w:p>
        </w:tc>
        <w:tc>
          <w:tcPr>
            <w:tcW w:w="914" w:type="dxa"/>
            <w:gridSpan w:val="4"/>
          </w:tcPr>
          <w:p w14:paraId="24079E26" w14:textId="77777777" w:rsidR="00C131CD" w:rsidRPr="00C131CD" w:rsidRDefault="00C131CD" w:rsidP="008A3CC7">
            <w:pPr>
              <w:jc w:val="both"/>
            </w:pPr>
            <w:r w:rsidRPr="00C131CD">
              <w:t>Volume</w:t>
            </w:r>
          </w:p>
        </w:tc>
        <w:tc>
          <w:tcPr>
            <w:tcW w:w="1607" w:type="dxa"/>
            <w:gridSpan w:val="4"/>
          </w:tcPr>
          <w:p w14:paraId="534AE5A8" w14:textId="77777777" w:rsidR="00C131CD" w:rsidRPr="00C131CD" w:rsidRDefault="00C131CD" w:rsidP="008A3CC7">
            <w:pPr>
              <w:jc w:val="both"/>
            </w:pPr>
            <w:r w:rsidRPr="00C131CD">
              <w:t>Journal</w:t>
            </w:r>
          </w:p>
        </w:tc>
        <w:tc>
          <w:tcPr>
            <w:tcW w:w="751" w:type="dxa"/>
            <w:gridSpan w:val="2"/>
          </w:tcPr>
          <w:p w14:paraId="7B592D4D" w14:textId="77777777" w:rsidR="00C131CD" w:rsidRPr="00C131CD" w:rsidRDefault="00C131CD" w:rsidP="008A3CC7">
            <w:pPr>
              <w:jc w:val="both"/>
            </w:pPr>
            <w:r w:rsidRPr="00C131CD">
              <w:t>Year</w:t>
            </w:r>
          </w:p>
        </w:tc>
        <w:tc>
          <w:tcPr>
            <w:tcW w:w="2880" w:type="dxa"/>
          </w:tcPr>
          <w:p w14:paraId="272BE9EC" w14:textId="77777777" w:rsidR="00C131CD" w:rsidRPr="00C131CD" w:rsidRDefault="00C131CD" w:rsidP="008A3CC7">
            <w:pPr>
              <w:jc w:val="both"/>
            </w:pPr>
            <w:r w:rsidRPr="00C131CD">
              <w:t>Authors</w:t>
            </w:r>
          </w:p>
        </w:tc>
        <w:tc>
          <w:tcPr>
            <w:tcW w:w="530" w:type="dxa"/>
            <w:vMerge/>
            <w:vAlign w:val="center"/>
          </w:tcPr>
          <w:p w14:paraId="5AB9BB74" w14:textId="77777777" w:rsidR="00C131CD" w:rsidRPr="00C131CD" w:rsidRDefault="00C131CD" w:rsidP="008A3CC7">
            <w:pPr>
              <w:jc w:val="both"/>
            </w:pPr>
          </w:p>
        </w:tc>
      </w:tr>
      <w:tr w:rsidR="00C131CD" w:rsidRPr="00C131CD" w14:paraId="7AD8810D" w14:textId="77777777" w:rsidTr="005138A8">
        <w:tc>
          <w:tcPr>
            <w:tcW w:w="1174" w:type="dxa"/>
            <w:gridSpan w:val="2"/>
            <w:tcBorders>
              <w:bottom w:val="single" w:sz="4" w:space="0" w:color="auto"/>
            </w:tcBorders>
          </w:tcPr>
          <w:p w14:paraId="54B56F9E" w14:textId="77777777" w:rsidR="00C131CD" w:rsidRPr="00C131CD" w:rsidRDefault="00C131CD" w:rsidP="008A3CC7">
            <w:pPr>
              <w:jc w:val="both"/>
            </w:pPr>
            <w:r w:rsidRPr="00C131CD">
              <w:t>IEEE</w:t>
            </w:r>
          </w:p>
          <w:p w14:paraId="4F87E8D9" w14:textId="77777777" w:rsidR="00C131CD" w:rsidRPr="00C131CD" w:rsidRDefault="00C131CD" w:rsidP="008A3CC7">
            <w:pPr>
              <w:jc w:val="both"/>
            </w:pPr>
          </w:p>
        </w:tc>
        <w:tc>
          <w:tcPr>
            <w:tcW w:w="630" w:type="dxa"/>
            <w:gridSpan w:val="2"/>
            <w:tcBorders>
              <w:bottom w:val="single" w:sz="4" w:space="0" w:color="auto"/>
            </w:tcBorders>
            <w:vAlign w:val="center"/>
          </w:tcPr>
          <w:p w14:paraId="2BFCAE9D" w14:textId="77777777" w:rsidR="00C131CD" w:rsidRPr="00C131CD" w:rsidRDefault="00C131CD" w:rsidP="008A3CC7">
            <w:pPr>
              <w:jc w:val="both"/>
            </w:pPr>
            <w:r w:rsidRPr="00C131CD">
              <w:t>n/a</w:t>
            </w:r>
          </w:p>
        </w:tc>
        <w:tc>
          <w:tcPr>
            <w:tcW w:w="889" w:type="dxa"/>
            <w:gridSpan w:val="5"/>
            <w:tcBorders>
              <w:bottom w:val="single" w:sz="4" w:space="0" w:color="auto"/>
            </w:tcBorders>
          </w:tcPr>
          <w:p w14:paraId="17C39873" w14:textId="77777777" w:rsidR="00C131CD" w:rsidRPr="00C131CD" w:rsidRDefault="00C131CD" w:rsidP="008A3CC7">
            <w:pPr>
              <w:jc w:val="both"/>
            </w:pPr>
            <w:r w:rsidRPr="00C131CD">
              <w:t>1-5</w:t>
            </w:r>
          </w:p>
        </w:tc>
        <w:tc>
          <w:tcPr>
            <w:tcW w:w="630" w:type="dxa"/>
            <w:gridSpan w:val="4"/>
            <w:tcBorders>
              <w:bottom w:val="single" w:sz="4" w:space="0" w:color="auto"/>
            </w:tcBorders>
          </w:tcPr>
          <w:p w14:paraId="45BC3E55" w14:textId="77777777" w:rsidR="00C131CD" w:rsidRPr="00C131CD" w:rsidRDefault="00C131CD" w:rsidP="008A3CC7">
            <w:pPr>
              <w:jc w:val="both"/>
            </w:pPr>
            <w:r w:rsidRPr="00C131CD">
              <w:t>0</w:t>
            </w:r>
          </w:p>
        </w:tc>
        <w:tc>
          <w:tcPr>
            <w:tcW w:w="914" w:type="dxa"/>
            <w:gridSpan w:val="4"/>
            <w:tcBorders>
              <w:bottom w:val="single" w:sz="4" w:space="0" w:color="auto"/>
            </w:tcBorders>
          </w:tcPr>
          <w:p w14:paraId="61B01273" w14:textId="77777777" w:rsidR="00C131CD" w:rsidRPr="00C131CD" w:rsidRDefault="00C131CD" w:rsidP="008A3CC7">
            <w:pPr>
              <w:jc w:val="both"/>
            </w:pPr>
            <w:r w:rsidRPr="00C131CD">
              <w:t>0</w:t>
            </w:r>
          </w:p>
        </w:tc>
        <w:tc>
          <w:tcPr>
            <w:tcW w:w="1607" w:type="dxa"/>
            <w:gridSpan w:val="4"/>
            <w:tcBorders>
              <w:bottom w:val="single" w:sz="4" w:space="0" w:color="auto"/>
            </w:tcBorders>
          </w:tcPr>
          <w:p w14:paraId="3AC0C23C" w14:textId="77777777" w:rsidR="00C131CD" w:rsidRPr="00C131CD" w:rsidRDefault="00A57142" w:rsidP="008A3CC7">
            <w:pPr>
              <w:jc w:val="both"/>
              <w:rPr>
                <w:u w:val="single"/>
              </w:rPr>
            </w:pPr>
            <w:hyperlink r:id="rId53" w:history="1">
              <w:r w:rsidR="00C131CD" w:rsidRPr="00C131CD">
                <w:rPr>
                  <w:rStyle w:val="Hyperlink"/>
                </w:rPr>
                <w:t>2017 International Conference on Advanced Technologies for Signal and Image Processing (ATSIP)</w:t>
              </w:r>
            </w:hyperlink>
          </w:p>
          <w:p w14:paraId="0FE84653" w14:textId="77777777" w:rsidR="00C131CD" w:rsidRPr="00C131CD" w:rsidRDefault="00C131CD" w:rsidP="008A3CC7">
            <w:pPr>
              <w:jc w:val="both"/>
              <w:rPr>
                <w:u w:val="single"/>
              </w:rPr>
            </w:pPr>
          </w:p>
        </w:tc>
        <w:tc>
          <w:tcPr>
            <w:tcW w:w="751" w:type="dxa"/>
            <w:gridSpan w:val="2"/>
            <w:tcBorders>
              <w:bottom w:val="single" w:sz="4" w:space="0" w:color="auto"/>
            </w:tcBorders>
          </w:tcPr>
          <w:p w14:paraId="5CDE9F6A" w14:textId="77777777" w:rsidR="00C131CD" w:rsidRPr="00C131CD" w:rsidRDefault="00C131CD" w:rsidP="008A3CC7">
            <w:pPr>
              <w:jc w:val="both"/>
            </w:pPr>
            <w:r w:rsidRPr="00C131CD">
              <w:t>2017</w:t>
            </w:r>
          </w:p>
        </w:tc>
        <w:tc>
          <w:tcPr>
            <w:tcW w:w="2880" w:type="dxa"/>
            <w:tcBorders>
              <w:bottom w:val="single" w:sz="4" w:space="0" w:color="auto"/>
            </w:tcBorders>
          </w:tcPr>
          <w:p w14:paraId="6396875D" w14:textId="77777777" w:rsidR="00C131CD" w:rsidRPr="00C131CD" w:rsidRDefault="00C131CD" w:rsidP="008A3CC7">
            <w:pPr>
              <w:jc w:val="both"/>
            </w:pPr>
            <w:r w:rsidRPr="00C131CD">
              <w:rPr>
                <w:b/>
                <w:bCs/>
              </w:rPr>
              <w:t>Dorgham, Osama M</w:t>
            </w:r>
            <w:r w:rsidRPr="00C131CD">
              <w:t xml:space="preserve">; </w:t>
            </w:r>
          </w:p>
        </w:tc>
        <w:tc>
          <w:tcPr>
            <w:tcW w:w="530" w:type="dxa"/>
            <w:vMerge/>
            <w:tcBorders>
              <w:bottom w:val="single" w:sz="4" w:space="0" w:color="auto"/>
            </w:tcBorders>
            <w:vAlign w:val="center"/>
          </w:tcPr>
          <w:p w14:paraId="20D3DD2B" w14:textId="77777777" w:rsidR="00C131CD" w:rsidRPr="00C131CD" w:rsidRDefault="00C131CD" w:rsidP="008A3CC7">
            <w:pPr>
              <w:jc w:val="both"/>
            </w:pPr>
          </w:p>
        </w:tc>
      </w:tr>
      <w:tr w:rsidR="00C131CD" w:rsidRPr="00C131CD" w14:paraId="7F740D41" w14:textId="77777777" w:rsidTr="00C131CD">
        <w:trPr>
          <w:trHeight w:val="323"/>
        </w:trPr>
        <w:tc>
          <w:tcPr>
            <w:tcW w:w="9475" w:type="dxa"/>
            <w:gridSpan w:val="24"/>
            <w:shd w:val="clear" w:color="auto" w:fill="D9D9D9"/>
          </w:tcPr>
          <w:p w14:paraId="5EDBC608" w14:textId="77777777" w:rsidR="00C131CD" w:rsidRPr="00C131CD" w:rsidRDefault="00A57142" w:rsidP="008A3CC7">
            <w:pPr>
              <w:jc w:val="both"/>
              <w:rPr>
                <w:b/>
                <w:bCs/>
              </w:rPr>
            </w:pPr>
            <w:hyperlink r:id="rId54" w:history="1">
              <w:r w:rsidR="00C131CD" w:rsidRPr="00C131CD">
                <w:rPr>
                  <w:rStyle w:val="Hyperlink"/>
                  <w:b/>
                  <w:bCs/>
                </w:rPr>
                <w:t>A frequency based hierarchical fast search block matching algorithm for fast video communication</w:t>
              </w:r>
            </w:hyperlink>
          </w:p>
        </w:tc>
        <w:tc>
          <w:tcPr>
            <w:tcW w:w="530" w:type="dxa"/>
            <w:vMerge w:val="restart"/>
            <w:shd w:val="clear" w:color="auto" w:fill="D9D9D9"/>
            <w:vAlign w:val="center"/>
          </w:tcPr>
          <w:p w14:paraId="304919EB" w14:textId="77777777" w:rsidR="00C131CD" w:rsidRPr="00C131CD" w:rsidRDefault="00C131CD" w:rsidP="008A3CC7">
            <w:pPr>
              <w:jc w:val="both"/>
            </w:pPr>
            <w:r w:rsidRPr="00C131CD">
              <w:t>16</w:t>
            </w:r>
          </w:p>
        </w:tc>
      </w:tr>
      <w:tr w:rsidR="00C131CD" w:rsidRPr="00C131CD" w14:paraId="482E57BD" w14:textId="77777777" w:rsidTr="005138A8">
        <w:tc>
          <w:tcPr>
            <w:tcW w:w="1174" w:type="dxa"/>
            <w:gridSpan w:val="2"/>
          </w:tcPr>
          <w:p w14:paraId="222D825B" w14:textId="77777777" w:rsidR="00C131CD" w:rsidRPr="00C131CD" w:rsidRDefault="00C131CD" w:rsidP="008A3CC7">
            <w:pPr>
              <w:jc w:val="both"/>
            </w:pPr>
            <w:r w:rsidRPr="00C131CD">
              <w:t>Publisher</w:t>
            </w:r>
          </w:p>
        </w:tc>
        <w:tc>
          <w:tcPr>
            <w:tcW w:w="630" w:type="dxa"/>
            <w:gridSpan w:val="2"/>
          </w:tcPr>
          <w:p w14:paraId="46EEADC2" w14:textId="77777777" w:rsidR="00C131CD" w:rsidRPr="00C131CD" w:rsidRDefault="00C131CD" w:rsidP="008A3CC7">
            <w:pPr>
              <w:jc w:val="both"/>
            </w:pPr>
            <w:r w:rsidRPr="00C131CD">
              <w:t>ISSN</w:t>
            </w:r>
          </w:p>
        </w:tc>
        <w:tc>
          <w:tcPr>
            <w:tcW w:w="889" w:type="dxa"/>
            <w:gridSpan w:val="5"/>
          </w:tcPr>
          <w:p w14:paraId="4D8CB701" w14:textId="77777777" w:rsidR="00C131CD" w:rsidRPr="00C131CD" w:rsidRDefault="00C131CD" w:rsidP="008A3CC7">
            <w:pPr>
              <w:jc w:val="both"/>
            </w:pPr>
            <w:r w:rsidRPr="00C131CD">
              <w:t>Pages</w:t>
            </w:r>
          </w:p>
        </w:tc>
        <w:tc>
          <w:tcPr>
            <w:tcW w:w="630" w:type="dxa"/>
            <w:gridSpan w:val="4"/>
          </w:tcPr>
          <w:p w14:paraId="2A557ECD" w14:textId="77777777" w:rsidR="00C131CD" w:rsidRPr="00C131CD" w:rsidRDefault="00C131CD" w:rsidP="008A3CC7">
            <w:pPr>
              <w:jc w:val="both"/>
            </w:pPr>
            <w:r w:rsidRPr="00C131CD">
              <w:t>Issue</w:t>
            </w:r>
          </w:p>
        </w:tc>
        <w:tc>
          <w:tcPr>
            <w:tcW w:w="914" w:type="dxa"/>
            <w:gridSpan w:val="4"/>
          </w:tcPr>
          <w:p w14:paraId="2CEE455B" w14:textId="77777777" w:rsidR="00C131CD" w:rsidRPr="00C131CD" w:rsidRDefault="00C131CD" w:rsidP="008A3CC7">
            <w:pPr>
              <w:jc w:val="both"/>
            </w:pPr>
            <w:r w:rsidRPr="00C131CD">
              <w:t>Volume</w:t>
            </w:r>
          </w:p>
        </w:tc>
        <w:tc>
          <w:tcPr>
            <w:tcW w:w="1607" w:type="dxa"/>
            <w:gridSpan w:val="4"/>
          </w:tcPr>
          <w:p w14:paraId="4BE78774" w14:textId="77777777" w:rsidR="00C131CD" w:rsidRPr="00C131CD" w:rsidRDefault="00C131CD" w:rsidP="008A3CC7">
            <w:pPr>
              <w:jc w:val="both"/>
            </w:pPr>
            <w:r w:rsidRPr="00C131CD">
              <w:t>Journal</w:t>
            </w:r>
          </w:p>
        </w:tc>
        <w:tc>
          <w:tcPr>
            <w:tcW w:w="751" w:type="dxa"/>
            <w:gridSpan w:val="2"/>
          </w:tcPr>
          <w:p w14:paraId="0C444D5A" w14:textId="77777777" w:rsidR="00C131CD" w:rsidRPr="00C131CD" w:rsidRDefault="00C131CD" w:rsidP="008A3CC7">
            <w:pPr>
              <w:jc w:val="both"/>
            </w:pPr>
            <w:r w:rsidRPr="00C131CD">
              <w:t>Year</w:t>
            </w:r>
          </w:p>
        </w:tc>
        <w:tc>
          <w:tcPr>
            <w:tcW w:w="2880" w:type="dxa"/>
          </w:tcPr>
          <w:p w14:paraId="335831DD" w14:textId="77777777" w:rsidR="00C131CD" w:rsidRPr="00C131CD" w:rsidRDefault="00C131CD" w:rsidP="008A3CC7">
            <w:pPr>
              <w:jc w:val="both"/>
            </w:pPr>
            <w:r w:rsidRPr="00C131CD">
              <w:t>Authors</w:t>
            </w:r>
          </w:p>
        </w:tc>
        <w:tc>
          <w:tcPr>
            <w:tcW w:w="530" w:type="dxa"/>
            <w:vMerge/>
            <w:vAlign w:val="center"/>
          </w:tcPr>
          <w:p w14:paraId="597DBFA7" w14:textId="77777777" w:rsidR="00C131CD" w:rsidRPr="00C131CD" w:rsidRDefault="00C131CD" w:rsidP="008A3CC7">
            <w:pPr>
              <w:jc w:val="both"/>
            </w:pPr>
          </w:p>
        </w:tc>
      </w:tr>
      <w:tr w:rsidR="00C131CD" w:rsidRPr="00C131CD" w14:paraId="0729C641" w14:textId="77777777" w:rsidTr="005138A8">
        <w:tc>
          <w:tcPr>
            <w:tcW w:w="1174" w:type="dxa"/>
            <w:gridSpan w:val="2"/>
            <w:tcBorders>
              <w:bottom w:val="single" w:sz="4" w:space="0" w:color="auto"/>
            </w:tcBorders>
          </w:tcPr>
          <w:p w14:paraId="34E8C0FB" w14:textId="77777777" w:rsidR="00C131CD" w:rsidRPr="00C131CD" w:rsidRDefault="00C131CD" w:rsidP="008A3CC7">
            <w:pPr>
              <w:jc w:val="both"/>
            </w:pPr>
            <w:r w:rsidRPr="00C131CD">
              <w:t>Science and Information Organization</w:t>
            </w:r>
          </w:p>
        </w:tc>
        <w:tc>
          <w:tcPr>
            <w:tcW w:w="630" w:type="dxa"/>
            <w:gridSpan w:val="2"/>
            <w:tcBorders>
              <w:bottom w:val="single" w:sz="4" w:space="0" w:color="auto"/>
            </w:tcBorders>
          </w:tcPr>
          <w:p w14:paraId="6040366C" w14:textId="77777777" w:rsidR="00C131CD" w:rsidRPr="00C131CD" w:rsidRDefault="00C131CD" w:rsidP="008A3CC7">
            <w:pPr>
              <w:jc w:val="both"/>
            </w:pPr>
            <w:r w:rsidRPr="00C131CD">
              <w:t>2158-107X</w:t>
            </w:r>
          </w:p>
        </w:tc>
        <w:tc>
          <w:tcPr>
            <w:tcW w:w="889" w:type="dxa"/>
            <w:gridSpan w:val="5"/>
            <w:tcBorders>
              <w:bottom w:val="single" w:sz="4" w:space="0" w:color="auto"/>
            </w:tcBorders>
          </w:tcPr>
          <w:p w14:paraId="1A74B3E4" w14:textId="77777777" w:rsidR="00C131CD" w:rsidRPr="00C131CD" w:rsidRDefault="00C131CD" w:rsidP="008A3CC7">
            <w:pPr>
              <w:jc w:val="both"/>
            </w:pPr>
            <w:r w:rsidRPr="00C131CD">
              <w:t>447-455</w:t>
            </w:r>
          </w:p>
          <w:p w14:paraId="0A25DF77" w14:textId="77777777" w:rsidR="00C131CD" w:rsidRPr="00C131CD" w:rsidRDefault="00C131CD" w:rsidP="008A3CC7">
            <w:pPr>
              <w:jc w:val="both"/>
            </w:pPr>
          </w:p>
        </w:tc>
        <w:tc>
          <w:tcPr>
            <w:tcW w:w="630" w:type="dxa"/>
            <w:gridSpan w:val="4"/>
            <w:tcBorders>
              <w:bottom w:val="single" w:sz="4" w:space="0" w:color="auto"/>
            </w:tcBorders>
          </w:tcPr>
          <w:p w14:paraId="69FA7D18" w14:textId="77777777" w:rsidR="00C131CD" w:rsidRPr="00C131CD" w:rsidRDefault="00C131CD" w:rsidP="008A3CC7">
            <w:pPr>
              <w:jc w:val="both"/>
            </w:pPr>
            <w:r w:rsidRPr="00C131CD">
              <w:t>7</w:t>
            </w:r>
          </w:p>
        </w:tc>
        <w:tc>
          <w:tcPr>
            <w:tcW w:w="914" w:type="dxa"/>
            <w:gridSpan w:val="4"/>
            <w:tcBorders>
              <w:bottom w:val="single" w:sz="4" w:space="0" w:color="auto"/>
            </w:tcBorders>
          </w:tcPr>
          <w:p w14:paraId="499DE9A5" w14:textId="77777777" w:rsidR="00C131CD" w:rsidRPr="00C131CD" w:rsidRDefault="00C131CD" w:rsidP="008A3CC7">
            <w:pPr>
              <w:jc w:val="both"/>
            </w:pPr>
            <w:r w:rsidRPr="00C131CD">
              <w:t>7</w:t>
            </w:r>
          </w:p>
        </w:tc>
        <w:tc>
          <w:tcPr>
            <w:tcW w:w="1607" w:type="dxa"/>
            <w:gridSpan w:val="4"/>
            <w:tcBorders>
              <w:bottom w:val="single" w:sz="4" w:space="0" w:color="auto"/>
            </w:tcBorders>
          </w:tcPr>
          <w:p w14:paraId="4A19364F" w14:textId="77777777" w:rsidR="00C131CD" w:rsidRPr="00C131CD" w:rsidRDefault="00C131CD" w:rsidP="008A3CC7">
            <w:pPr>
              <w:jc w:val="both"/>
            </w:pPr>
            <w:r w:rsidRPr="00C131CD">
              <w:t>International journal of advanced computer science and applications</w:t>
            </w:r>
          </w:p>
        </w:tc>
        <w:tc>
          <w:tcPr>
            <w:tcW w:w="751" w:type="dxa"/>
            <w:gridSpan w:val="2"/>
            <w:tcBorders>
              <w:bottom w:val="single" w:sz="4" w:space="0" w:color="auto"/>
            </w:tcBorders>
          </w:tcPr>
          <w:p w14:paraId="44454699" w14:textId="77777777" w:rsidR="00C131CD" w:rsidRPr="00C131CD" w:rsidRDefault="00C131CD" w:rsidP="008A3CC7">
            <w:pPr>
              <w:jc w:val="both"/>
            </w:pPr>
            <w:r w:rsidRPr="00C131CD">
              <w:t>2016</w:t>
            </w:r>
          </w:p>
        </w:tc>
        <w:tc>
          <w:tcPr>
            <w:tcW w:w="2880" w:type="dxa"/>
            <w:tcBorders>
              <w:bottom w:val="single" w:sz="4" w:space="0" w:color="auto"/>
            </w:tcBorders>
          </w:tcPr>
          <w:p w14:paraId="30B22384" w14:textId="77777777" w:rsidR="00C131CD" w:rsidRPr="00C131CD" w:rsidRDefault="00C131CD" w:rsidP="008A3CC7">
            <w:pPr>
              <w:jc w:val="both"/>
            </w:pPr>
            <w:r w:rsidRPr="00C131CD">
              <w:t xml:space="preserve">Al-Najdawi, Nijad; Tedmori, Sara; Alzubi, O; </w:t>
            </w:r>
            <w:r w:rsidRPr="00C131CD">
              <w:rPr>
                <w:b/>
                <w:bCs/>
              </w:rPr>
              <w:t>Dorgham, Osama</w:t>
            </w:r>
            <w:r w:rsidRPr="00C131CD">
              <w:t xml:space="preserve">; Alzubi, J; </w:t>
            </w:r>
          </w:p>
          <w:p w14:paraId="3D0940D1" w14:textId="77777777" w:rsidR="00C131CD" w:rsidRPr="00C131CD" w:rsidRDefault="00C131CD" w:rsidP="008A3CC7">
            <w:pPr>
              <w:jc w:val="both"/>
            </w:pPr>
          </w:p>
        </w:tc>
        <w:tc>
          <w:tcPr>
            <w:tcW w:w="530" w:type="dxa"/>
            <w:vMerge/>
            <w:tcBorders>
              <w:bottom w:val="single" w:sz="4" w:space="0" w:color="auto"/>
            </w:tcBorders>
            <w:vAlign w:val="center"/>
          </w:tcPr>
          <w:p w14:paraId="27085ECE" w14:textId="77777777" w:rsidR="00C131CD" w:rsidRPr="00C131CD" w:rsidRDefault="00C131CD" w:rsidP="008A3CC7">
            <w:pPr>
              <w:jc w:val="both"/>
            </w:pPr>
          </w:p>
        </w:tc>
      </w:tr>
      <w:tr w:rsidR="00C131CD" w:rsidRPr="00C131CD" w14:paraId="215E9AE1" w14:textId="77777777" w:rsidTr="00C131CD">
        <w:trPr>
          <w:trHeight w:val="287"/>
        </w:trPr>
        <w:tc>
          <w:tcPr>
            <w:tcW w:w="9475" w:type="dxa"/>
            <w:gridSpan w:val="24"/>
            <w:shd w:val="clear" w:color="auto" w:fill="D9D9D9"/>
          </w:tcPr>
          <w:p w14:paraId="68A74EAD" w14:textId="77777777" w:rsidR="00C131CD" w:rsidRPr="00C131CD" w:rsidRDefault="00A57142" w:rsidP="008A3CC7">
            <w:pPr>
              <w:jc w:val="both"/>
              <w:rPr>
                <w:b/>
                <w:bCs/>
              </w:rPr>
            </w:pPr>
            <w:hyperlink r:id="rId55" w:history="1">
              <w:r w:rsidR="00C131CD" w:rsidRPr="00C131CD">
                <w:rPr>
                  <w:rStyle w:val="Hyperlink"/>
                  <w:b/>
                  <w:bCs/>
                </w:rPr>
                <w:t>Pneumonia Identification using Organizing Map Algorithm</w:t>
              </w:r>
            </w:hyperlink>
          </w:p>
        </w:tc>
        <w:tc>
          <w:tcPr>
            <w:tcW w:w="530" w:type="dxa"/>
            <w:vMerge w:val="restart"/>
            <w:shd w:val="clear" w:color="auto" w:fill="D9D9D9"/>
            <w:vAlign w:val="center"/>
          </w:tcPr>
          <w:p w14:paraId="75824359" w14:textId="77777777" w:rsidR="00C131CD" w:rsidRPr="00C131CD" w:rsidRDefault="00C131CD" w:rsidP="008A3CC7">
            <w:pPr>
              <w:jc w:val="both"/>
            </w:pPr>
            <w:r w:rsidRPr="00C131CD">
              <w:t>17</w:t>
            </w:r>
          </w:p>
        </w:tc>
      </w:tr>
      <w:tr w:rsidR="00C131CD" w:rsidRPr="00C131CD" w14:paraId="0A4F8974" w14:textId="77777777" w:rsidTr="005138A8">
        <w:tc>
          <w:tcPr>
            <w:tcW w:w="1174" w:type="dxa"/>
            <w:gridSpan w:val="2"/>
          </w:tcPr>
          <w:p w14:paraId="456872CB" w14:textId="77777777" w:rsidR="00C131CD" w:rsidRPr="00C131CD" w:rsidRDefault="00C131CD" w:rsidP="008A3CC7">
            <w:pPr>
              <w:jc w:val="both"/>
            </w:pPr>
            <w:r w:rsidRPr="00C131CD">
              <w:lastRenderedPageBreak/>
              <w:t>Publisher</w:t>
            </w:r>
          </w:p>
        </w:tc>
        <w:tc>
          <w:tcPr>
            <w:tcW w:w="630" w:type="dxa"/>
            <w:gridSpan w:val="2"/>
            <w:vAlign w:val="center"/>
          </w:tcPr>
          <w:p w14:paraId="5308B368" w14:textId="77777777" w:rsidR="00C131CD" w:rsidRPr="00C131CD" w:rsidRDefault="00C131CD" w:rsidP="008A3CC7">
            <w:pPr>
              <w:jc w:val="both"/>
            </w:pPr>
            <w:r w:rsidRPr="00C131CD">
              <w:t>ISSN</w:t>
            </w:r>
          </w:p>
        </w:tc>
        <w:tc>
          <w:tcPr>
            <w:tcW w:w="889" w:type="dxa"/>
            <w:gridSpan w:val="5"/>
          </w:tcPr>
          <w:p w14:paraId="0FD77892" w14:textId="77777777" w:rsidR="00C131CD" w:rsidRPr="00C131CD" w:rsidRDefault="00C131CD" w:rsidP="008A3CC7">
            <w:pPr>
              <w:jc w:val="both"/>
            </w:pPr>
            <w:r w:rsidRPr="00C131CD">
              <w:t>Pages</w:t>
            </w:r>
          </w:p>
        </w:tc>
        <w:tc>
          <w:tcPr>
            <w:tcW w:w="630" w:type="dxa"/>
            <w:gridSpan w:val="4"/>
          </w:tcPr>
          <w:p w14:paraId="58394012" w14:textId="77777777" w:rsidR="00C131CD" w:rsidRPr="00C131CD" w:rsidRDefault="00C131CD" w:rsidP="008A3CC7">
            <w:pPr>
              <w:jc w:val="both"/>
            </w:pPr>
            <w:r w:rsidRPr="00C131CD">
              <w:t>Issue</w:t>
            </w:r>
          </w:p>
        </w:tc>
        <w:tc>
          <w:tcPr>
            <w:tcW w:w="914" w:type="dxa"/>
            <w:gridSpan w:val="4"/>
          </w:tcPr>
          <w:p w14:paraId="275BD3DF" w14:textId="77777777" w:rsidR="00C131CD" w:rsidRPr="00C131CD" w:rsidRDefault="00C131CD" w:rsidP="008A3CC7">
            <w:pPr>
              <w:jc w:val="both"/>
            </w:pPr>
            <w:r w:rsidRPr="00C131CD">
              <w:t>Volume</w:t>
            </w:r>
          </w:p>
        </w:tc>
        <w:tc>
          <w:tcPr>
            <w:tcW w:w="1607" w:type="dxa"/>
            <w:gridSpan w:val="4"/>
          </w:tcPr>
          <w:p w14:paraId="08DBE9FB" w14:textId="77777777" w:rsidR="00C131CD" w:rsidRPr="00C131CD" w:rsidRDefault="00C131CD" w:rsidP="008A3CC7">
            <w:pPr>
              <w:jc w:val="both"/>
            </w:pPr>
            <w:r w:rsidRPr="00C131CD">
              <w:t>Journal</w:t>
            </w:r>
          </w:p>
        </w:tc>
        <w:tc>
          <w:tcPr>
            <w:tcW w:w="751" w:type="dxa"/>
            <w:gridSpan w:val="2"/>
          </w:tcPr>
          <w:p w14:paraId="77ABFF19" w14:textId="77777777" w:rsidR="00C131CD" w:rsidRPr="00C131CD" w:rsidRDefault="00C131CD" w:rsidP="008A3CC7">
            <w:pPr>
              <w:jc w:val="both"/>
            </w:pPr>
            <w:r w:rsidRPr="00C131CD">
              <w:t>Year</w:t>
            </w:r>
          </w:p>
        </w:tc>
        <w:tc>
          <w:tcPr>
            <w:tcW w:w="2880" w:type="dxa"/>
          </w:tcPr>
          <w:p w14:paraId="1C6655C6" w14:textId="77777777" w:rsidR="00C131CD" w:rsidRPr="00C131CD" w:rsidRDefault="00C131CD" w:rsidP="008A3CC7">
            <w:pPr>
              <w:jc w:val="both"/>
            </w:pPr>
            <w:r w:rsidRPr="00C131CD">
              <w:t>Authors</w:t>
            </w:r>
          </w:p>
        </w:tc>
        <w:tc>
          <w:tcPr>
            <w:tcW w:w="530" w:type="dxa"/>
            <w:vMerge/>
          </w:tcPr>
          <w:p w14:paraId="1CF551CB" w14:textId="77777777" w:rsidR="00C131CD" w:rsidRPr="00C131CD" w:rsidRDefault="00C131CD" w:rsidP="008A3CC7">
            <w:pPr>
              <w:jc w:val="both"/>
            </w:pPr>
          </w:p>
        </w:tc>
      </w:tr>
      <w:tr w:rsidR="00C131CD" w:rsidRPr="00C131CD" w14:paraId="7B5F2F13" w14:textId="77777777" w:rsidTr="005138A8">
        <w:tc>
          <w:tcPr>
            <w:tcW w:w="1174" w:type="dxa"/>
            <w:gridSpan w:val="2"/>
            <w:tcBorders>
              <w:bottom w:val="single" w:sz="4" w:space="0" w:color="auto"/>
            </w:tcBorders>
          </w:tcPr>
          <w:p w14:paraId="2858DD2A" w14:textId="77777777" w:rsidR="00C131CD" w:rsidRPr="00C131CD" w:rsidRDefault="00C131CD" w:rsidP="008A3CC7">
            <w:pPr>
              <w:jc w:val="both"/>
            </w:pPr>
            <w:r w:rsidRPr="00C131CD">
              <w:t>ARPN Journal of Engineering and Applied Sciences</w:t>
            </w:r>
          </w:p>
        </w:tc>
        <w:tc>
          <w:tcPr>
            <w:tcW w:w="630" w:type="dxa"/>
            <w:gridSpan w:val="2"/>
            <w:tcBorders>
              <w:bottom w:val="single" w:sz="4" w:space="0" w:color="auto"/>
            </w:tcBorders>
            <w:vAlign w:val="center"/>
          </w:tcPr>
          <w:p w14:paraId="74296CAC" w14:textId="77777777" w:rsidR="00C131CD" w:rsidRPr="00C131CD" w:rsidRDefault="00C131CD" w:rsidP="008A3CC7">
            <w:pPr>
              <w:jc w:val="both"/>
            </w:pPr>
            <w:r w:rsidRPr="00C131CD">
              <w:t>1819-6608</w:t>
            </w:r>
          </w:p>
        </w:tc>
        <w:tc>
          <w:tcPr>
            <w:tcW w:w="889" w:type="dxa"/>
            <w:gridSpan w:val="5"/>
            <w:tcBorders>
              <w:bottom w:val="single" w:sz="4" w:space="0" w:color="auto"/>
            </w:tcBorders>
          </w:tcPr>
          <w:p w14:paraId="743AE935" w14:textId="77777777" w:rsidR="00C131CD" w:rsidRPr="00C131CD" w:rsidRDefault="00C131CD" w:rsidP="008A3CC7">
            <w:pPr>
              <w:jc w:val="both"/>
            </w:pPr>
            <w:r w:rsidRPr="00C131CD">
              <w:t>3427-3434</w:t>
            </w:r>
          </w:p>
          <w:p w14:paraId="131197A8" w14:textId="77777777" w:rsidR="00C131CD" w:rsidRPr="00C131CD" w:rsidRDefault="00C131CD" w:rsidP="008A3CC7">
            <w:pPr>
              <w:jc w:val="both"/>
            </w:pPr>
          </w:p>
        </w:tc>
        <w:tc>
          <w:tcPr>
            <w:tcW w:w="630" w:type="dxa"/>
            <w:gridSpan w:val="4"/>
            <w:tcBorders>
              <w:bottom w:val="single" w:sz="4" w:space="0" w:color="auto"/>
            </w:tcBorders>
          </w:tcPr>
          <w:p w14:paraId="24F3D62F" w14:textId="77777777" w:rsidR="00C131CD" w:rsidRPr="00C131CD" w:rsidRDefault="00C131CD" w:rsidP="008A3CC7">
            <w:pPr>
              <w:jc w:val="both"/>
            </w:pPr>
            <w:r w:rsidRPr="00C131CD">
              <w:t>5</w:t>
            </w:r>
          </w:p>
        </w:tc>
        <w:tc>
          <w:tcPr>
            <w:tcW w:w="914" w:type="dxa"/>
            <w:gridSpan w:val="4"/>
            <w:tcBorders>
              <w:bottom w:val="single" w:sz="4" w:space="0" w:color="auto"/>
            </w:tcBorders>
          </w:tcPr>
          <w:p w14:paraId="396C8DDC" w14:textId="77777777" w:rsidR="00C131CD" w:rsidRPr="00C131CD" w:rsidRDefault="00C131CD" w:rsidP="008A3CC7">
            <w:pPr>
              <w:jc w:val="both"/>
            </w:pPr>
            <w:r w:rsidRPr="00C131CD">
              <w:t>11</w:t>
            </w:r>
          </w:p>
        </w:tc>
        <w:tc>
          <w:tcPr>
            <w:tcW w:w="1607" w:type="dxa"/>
            <w:gridSpan w:val="4"/>
            <w:tcBorders>
              <w:bottom w:val="single" w:sz="4" w:space="0" w:color="auto"/>
            </w:tcBorders>
          </w:tcPr>
          <w:p w14:paraId="148B0106" w14:textId="77777777" w:rsidR="00C131CD" w:rsidRPr="00C131CD" w:rsidRDefault="00C131CD" w:rsidP="008A3CC7">
            <w:pPr>
              <w:jc w:val="both"/>
            </w:pPr>
            <w:r w:rsidRPr="00C131CD">
              <w:t>Journal of Engineering and Applied Sciences</w:t>
            </w:r>
          </w:p>
        </w:tc>
        <w:tc>
          <w:tcPr>
            <w:tcW w:w="751" w:type="dxa"/>
            <w:gridSpan w:val="2"/>
            <w:tcBorders>
              <w:bottom w:val="single" w:sz="4" w:space="0" w:color="auto"/>
            </w:tcBorders>
          </w:tcPr>
          <w:p w14:paraId="33B2FD53" w14:textId="77777777" w:rsidR="00C131CD" w:rsidRPr="00C131CD" w:rsidRDefault="00C131CD" w:rsidP="008A3CC7">
            <w:pPr>
              <w:jc w:val="both"/>
            </w:pPr>
            <w:r w:rsidRPr="00C131CD">
              <w:t>2016</w:t>
            </w:r>
          </w:p>
        </w:tc>
        <w:tc>
          <w:tcPr>
            <w:tcW w:w="2880" w:type="dxa"/>
            <w:tcBorders>
              <w:bottom w:val="single" w:sz="4" w:space="0" w:color="auto"/>
            </w:tcBorders>
          </w:tcPr>
          <w:p w14:paraId="74AD3131" w14:textId="77777777" w:rsidR="00C131CD" w:rsidRPr="00C131CD" w:rsidRDefault="00C131CD" w:rsidP="008A3CC7">
            <w:pPr>
              <w:jc w:val="both"/>
            </w:pPr>
            <w:r w:rsidRPr="00C131CD">
              <w:t xml:space="preserve">d Rasoul A. Al-Hadidi, Moh’; </w:t>
            </w:r>
            <w:r w:rsidRPr="00C131CD">
              <w:rPr>
                <w:b/>
                <w:bCs/>
              </w:rPr>
              <w:t>Dorgham, O</w:t>
            </w:r>
            <w:r w:rsidRPr="00C131CD">
              <w:t xml:space="preserve">.; Razouq, Rami Salim; </w:t>
            </w:r>
          </w:p>
        </w:tc>
        <w:tc>
          <w:tcPr>
            <w:tcW w:w="530" w:type="dxa"/>
            <w:vMerge/>
            <w:tcBorders>
              <w:bottom w:val="single" w:sz="4" w:space="0" w:color="auto"/>
            </w:tcBorders>
          </w:tcPr>
          <w:p w14:paraId="33450F0D" w14:textId="77777777" w:rsidR="00C131CD" w:rsidRPr="00C131CD" w:rsidRDefault="00C131CD" w:rsidP="008A3CC7">
            <w:pPr>
              <w:jc w:val="both"/>
            </w:pPr>
          </w:p>
        </w:tc>
      </w:tr>
      <w:tr w:rsidR="00C131CD" w:rsidRPr="00C131CD" w14:paraId="76D2CC8B" w14:textId="77777777" w:rsidTr="00C131CD">
        <w:tc>
          <w:tcPr>
            <w:tcW w:w="9475" w:type="dxa"/>
            <w:gridSpan w:val="24"/>
            <w:shd w:val="clear" w:color="auto" w:fill="D9D9D9"/>
          </w:tcPr>
          <w:p w14:paraId="0D9DE570" w14:textId="77777777" w:rsidR="00C131CD" w:rsidRPr="00C131CD" w:rsidRDefault="00A57142" w:rsidP="008A3CC7">
            <w:pPr>
              <w:jc w:val="both"/>
              <w:rPr>
                <w:b/>
                <w:bCs/>
              </w:rPr>
            </w:pPr>
            <w:hyperlink r:id="rId56" w:history="1">
              <w:r w:rsidR="00C131CD" w:rsidRPr="00C131CD">
                <w:rPr>
                  <w:rStyle w:val="Hyperlink"/>
                  <w:b/>
                  <w:bCs/>
                </w:rPr>
                <w:t>Communication-Load Impact on the Performance of Processor Allocation Strategies in 2-D Mesh Multicomputer Systems</w:t>
              </w:r>
            </w:hyperlink>
          </w:p>
        </w:tc>
        <w:tc>
          <w:tcPr>
            <w:tcW w:w="530" w:type="dxa"/>
            <w:vMerge w:val="restart"/>
            <w:shd w:val="clear" w:color="auto" w:fill="D9D9D9"/>
            <w:vAlign w:val="center"/>
          </w:tcPr>
          <w:p w14:paraId="7D77C523" w14:textId="77777777" w:rsidR="00C131CD" w:rsidRPr="00C131CD" w:rsidRDefault="00C131CD" w:rsidP="008A3CC7">
            <w:pPr>
              <w:jc w:val="both"/>
            </w:pPr>
            <w:r w:rsidRPr="00C131CD">
              <w:t>18</w:t>
            </w:r>
          </w:p>
        </w:tc>
      </w:tr>
      <w:tr w:rsidR="00C131CD" w:rsidRPr="00C131CD" w14:paraId="5F7D7921" w14:textId="77777777" w:rsidTr="005138A8">
        <w:tc>
          <w:tcPr>
            <w:tcW w:w="1174" w:type="dxa"/>
            <w:gridSpan w:val="2"/>
          </w:tcPr>
          <w:p w14:paraId="0FFDE204" w14:textId="77777777" w:rsidR="00C131CD" w:rsidRPr="00C131CD" w:rsidRDefault="00C131CD" w:rsidP="008A3CC7">
            <w:pPr>
              <w:jc w:val="both"/>
            </w:pPr>
            <w:r w:rsidRPr="00C131CD">
              <w:t>Publisher</w:t>
            </w:r>
          </w:p>
        </w:tc>
        <w:tc>
          <w:tcPr>
            <w:tcW w:w="630" w:type="dxa"/>
            <w:gridSpan w:val="2"/>
            <w:vAlign w:val="center"/>
          </w:tcPr>
          <w:p w14:paraId="19D46E20" w14:textId="77777777" w:rsidR="00C131CD" w:rsidRPr="00C131CD" w:rsidRDefault="00C131CD" w:rsidP="008A3CC7">
            <w:pPr>
              <w:jc w:val="both"/>
            </w:pPr>
            <w:r w:rsidRPr="00C131CD">
              <w:t>ISSN</w:t>
            </w:r>
          </w:p>
        </w:tc>
        <w:tc>
          <w:tcPr>
            <w:tcW w:w="889" w:type="dxa"/>
            <w:gridSpan w:val="5"/>
          </w:tcPr>
          <w:p w14:paraId="05917DB9" w14:textId="77777777" w:rsidR="00C131CD" w:rsidRPr="00C131CD" w:rsidRDefault="00C131CD" w:rsidP="008A3CC7">
            <w:pPr>
              <w:jc w:val="both"/>
            </w:pPr>
            <w:r w:rsidRPr="00C131CD">
              <w:t>Pages</w:t>
            </w:r>
          </w:p>
        </w:tc>
        <w:tc>
          <w:tcPr>
            <w:tcW w:w="630" w:type="dxa"/>
            <w:gridSpan w:val="4"/>
          </w:tcPr>
          <w:p w14:paraId="3990C93F" w14:textId="77777777" w:rsidR="00C131CD" w:rsidRPr="00C131CD" w:rsidRDefault="00C131CD" w:rsidP="008A3CC7">
            <w:pPr>
              <w:jc w:val="both"/>
            </w:pPr>
            <w:r w:rsidRPr="00C131CD">
              <w:t>Issue</w:t>
            </w:r>
          </w:p>
        </w:tc>
        <w:tc>
          <w:tcPr>
            <w:tcW w:w="914" w:type="dxa"/>
            <w:gridSpan w:val="4"/>
          </w:tcPr>
          <w:p w14:paraId="028541B8" w14:textId="77777777" w:rsidR="00C131CD" w:rsidRPr="00C131CD" w:rsidRDefault="00C131CD" w:rsidP="008A3CC7">
            <w:pPr>
              <w:jc w:val="both"/>
            </w:pPr>
            <w:r w:rsidRPr="00C131CD">
              <w:t>Volume</w:t>
            </w:r>
          </w:p>
        </w:tc>
        <w:tc>
          <w:tcPr>
            <w:tcW w:w="1607" w:type="dxa"/>
            <w:gridSpan w:val="4"/>
          </w:tcPr>
          <w:p w14:paraId="4D36DC6D" w14:textId="77777777" w:rsidR="00C131CD" w:rsidRPr="00C131CD" w:rsidRDefault="00C131CD" w:rsidP="008A3CC7">
            <w:pPr>
              <w:jc w:val="both"/>
            </w:pPr>
            <w:r w:rsidRPr="00C131CD">
              <w:t>Journal</w:t>
            </w:r>
          </w:p>
        </w:tc>
        <w:tc>
          <w:tcPr>
            <w:tcW w:w="751" w:type="dxa"/>
            <w:gridSpan w:val="2"/>
          </w:tcPr>
          <w:p w14:paraId="4CB31E5C" w14:textId="77777777" w:rsidR="00C131CD" w:rsidRPr="00C131CD" w:rsidRDefault="00C131CD" w:rsidP="008A3CC7">
            <w:pPr>
              <w:jc w:val="both"/>
            </w:pPr>
            <w:r w:rsidRPr="00C131CD">
              <w:t>Year</w:t>
            </w:r>
          </w:p>
        </w:tc>
        <w:tc>
          <w:tcPr>
            <w:tcW w:w="2880" w:type="dxa"/>
          </w:tcPr>
          <w:p w14:paraId="0EA09B52" w14:textId="77777777" w:rsidR="00C131CD" w:rsidRPr="00C131CD" w:rsidRDefault="00C131CD" w:rsidP="008A3CC7">
            <w:pPr>
              <w:jc w:val="both"/>
            </w:pPr>
            <w:r w:rsidRPr="00C131CD">
              <w:t>Authors</w:t>
            </w:r>
          </w:p>
        </w:tc>
        <w:tc>
          <w:tcPr>
            <w:tcW w:w="530" w:type="dxa"/>
            <w:vMerge/>
            <w:vAlign w:val="center"/>
          </w:tcPr>
          <w:p w14:paraId="427361D8" w14:textId="77777777" w:rsidR="00C131CD" w:rsidRPr="00C131CD" w:rsidRDefault="00C131CD" w:rsidP="008A3CC7">
            <w:pPr>
              <w:jc w:val="both"/>
            </w:pPr>
          </w:p>
        </w:tc>
      </w:tr>
      <w:tr w:rsidR="00C131CD" w:rsidRPr="00C131CD" w14:paraId="07A9E0B6" w14:textId="77777777" w:rsidTr="005138A8">
        <w:tc>
          <w:tcPr>
            <w:tcW w:w="1174" w:type="dxa"/>
            <w:gridSpan w:val="2"/>
            <w:tcBorders>
              <w:bottom w:val="single" w:sz="4" w:space="0" w:color="auto"/>
            </w:tcBorders>
          </w:tcPr>
          <w:p w14:paraId="6B9CC2C6" w14:textId="77777777" w:rsidR="00C131CD" w:rsidRPr="00C131CD" w:rsidRDefault="00C131CD" w:rsidP="008A3CC7">
            <w:pPr>
              <w:jc w:val="both"/>
            </w:pPr>
            <w:r w:rsidRPr="00C131CD">
              <w:t>Science and Information Organization,</w:t>
            </w:r>
          </w:p>
        </w:tc>
        <w:tc>
          <w:tcPr>
            <w:tcW w:w="630" w:type="dxa"/>
            <w:gridSpan w:val="2"/>
            <w:tcBorders>
              <w:bottom w:val="single" w:sz="4" w:space="0" w:color="auto"/>
            </w:tcBorders>
            <w:vAlign w:val="center"/>
          </w:tcPr>
          <w:p w14:paraId="77E91352" w14:textId="77777777" w:rsidR="00C131CD" w:rsidRPr="00C131CD" w:rsidRDefault="00C131CD" w:rsidP="008A3CC7">
            <w:pPr>
              <w:jc w:val="both"/>
            </w:pPr>
            <w:r w:rsidRPr="00C131CD">
              <w:t>2158-107X</w:t>
            </w:r>
          </w:p>
        </w:tc>
        <w:tc>
          <w:tcPr>
            <w:tcW w:w="889" w:type="dxa"/>
            <w:gridSpan w:val="5"/>
            <w:tcBorders>
              <w:bottom w:val="single" w:sz="4" w:space="0" w:color="auto"/>
            </w:tcBorders>
          </w:tcPr>
          <w:p w14:paraId="4397387C" w14:textId="77777777" w:rsidR="00C131CD" w:rsidRPr="00C131CD" w:rsidRDefault="00C131CD" w:rsidP="008A3CC7">
            <w:pPr>
              <w:jc w:val="both"/>
            </w:pPr>
            <w:r w:rsidRPr="00C131CD">
              <w:t>299-310</w:t>
            </w:r>
          </w:p>
        </w:tc>
        <w:tc>
          <w:tcPr>
            <w:tcW w:w="630" w:type="dxa"/>
            <w:gridSpan w:val="4"/>
            <w:tcBorders>
              <w:bottom w:val="single" w:sz="4" w:space="0" w:color="auto"/>
            </w:tcBorders>
          </w:tcPr>
          <w:p w14:paraId="1B5EC517" w14:textId="77777777" w:rsidR="00C131CD" w:rsidRPr="00C131CD" w:rsidRDefault="00C131CD" w:rsidP="008A3CC7">
            <w:pPr>
              <w:jc w:val="both"/>
            </w:pPr>
            <w:r w:rsidRPr="00C131CD">
              <w:t>3</w:t>
            </w:r>
          </w:p>
        </w:tc>
        <w:tc>
          <w:tcPr>
            <w:tcW w:w="914" w:type="dxa"/>
            <w:gridSpan w:val="4"/>
            <w:tcBorders>
              <w:bottom w:val="single" w:sz="4" w:space="0" w:color="auto"/>
            </w:tcBorders>
          </w:tcPr>
          <w:p w14:paraId="1DBBC73E" w14:textId="77777777" w:rsidR="00C131CD" w:rsidRPr="00C131CD" w:rsidRDefault="00C131CD" w:rsidP="008A3CC7">
            <w:pPr>
              <w:jc w:val="both"/>
            </w:pPr>
            <w:r w:rsidRPr="00C131CD">
              <w:t>7</w:t>
            </w:r>
          </w:p>
        </w:tc>
        <w:tc>
          <w:tcPr>
            <w:tcW w:w="1607" w:type="dxa"/>
            <w:gridSpan w:val="4"/>
            <w:tcBorders>
              <w:bottom w:val="single" w:sz="4" w:space="0" w:color="auto"/>
            </w:tcBorders>
          </w:tcPr>
          <w:p w14:paraId="47D75EBA" w14:textId="77777777" w:rsidR="00C131CD" w:rsidRPr="00C131CD" w:rsidRDefault="00C131CD" w:rsidP="008A3CC7">
            <w:pPr>
              <w:jc w:val="both"/>
            </w:pPr>
            <w:r w:rsidRPr="00C131CD">
              <w:t>International journal of advanced computer science and applications</w:t>
            </w:r>
          </w:p>
        </w:tc>
        <w:tc>
          <w:tcPr>
            <w:tcW w:w="751" w:type="dxa"/>
            <w:gridSpan w:val="2"/>
            <w:tcBorders>
              <w:bottom w:val="single" w:sz="4" w:space="0" w:color="auto"/>
            </w:tcBorders>
          </w:tcPr>
          <w:p w14:paraId="2C59F12B" w14:textId="77777777" w:rsidR="00C131CD" w:rsidRPr="00C131CD" w:rsidRDefault="00C131CD" w:rsidP="008A3CC7">
            <w:pPr>
              <w:jc w:val="both"/>
            </w:pPr>
            <w:r w:rsidRPr="00C131CD">
              <w:t>2016</w:t>
            </w:r>
          </w:p>
        </w:tc>
        <w:tc>
          <w:tcPr>
            <w:tcW w:w="2880" w:type="dxa"/>
            <w:tcBorders>
              <w:bottom w:val="single" w:sz="4" w:space="0" w:color="auto"/>
            </w:tcBorders>
          </w:tcPr>
          <w:p w14:paraId="1185D22B" w14:textId="77777777" w:rsidR="00C131CD" w:rsidRPr="00C131CD" w:rsidRDefault="00C131CD" w:rsidP="008A3CC7">
            <w:pPr>
              <w:jc w:val="both"/>
            </w:pPr>
            <w:r w:rsidRPr="00C131CD">
              <w:t xml:space="preserve">Mustafa, Zaid; Alshaer, JJ; </w:t>
            </w:r>
            <w:r w:rsidRPr="00C131CD">
              <w:rPr>
                <w:b/>
                <w:bCs/>
              </w:rPr>
              <w:t>Dorgham, O</w:t>
            </w:r>
            <w:r w:rsidRPr="00C131CD">
              <w:t xml:space="preserve">; Bani-Ahmad, S; </w:t>
            </w:r>
          </w:p>
        </w:tc>
        <w:tc>
          <w:tcPr>
            <w:tcW w:w="530" w:type="dxa"/>
            <w:vMerge/>
            <w:tcBorders>
              <w:bottom w:val="single" w:sz="4" w:space="0" w:color="auto"/>
            </w:tcBorders>
            <w:vAlign w:val="center"/>
          </w:tcPr>
          <w:p w14:paraId="55DC8367" w14:textId="77777777" w:rsidR="00C131CD" w:rsidRPr="00C131CD" w:rsidRDefault="00C131CD" w:rsidP="008A3CC7">
            <w:pPr>
              <w:jc w:val="both"/>
            </w:pPr>
          </w:p>
        </w:tc>
      </w:tr>
      <w:tr w:rsidR="00C131CD" w:rsidRPr="00C131CD" w14:paraId="35E20E1B" w14:textId="77777777" w:rsidTr="00C131CD">
        <w:trPr>
          <w:trHeight w:val="269"/>
        </w:trPr>
        <w:tc>
          <w:tcPr>
            <w:tcW w:w="9475" w:type="dxa"/>
            <w:gridSpan w:val="24"/>
            <w:shd w:val="clear" w:color="auto" w:fill="D9D9D9"/>
          </w:tcPr>
          <w:p w14:paraId="1B1E54E0" w14:textId="77777777" w:rsidR="00C131CD" w:rsidRPr="00C131CD" w:rsidRDefault="00A57142" w:rsidP="008A3CC7">
            <w:pPr>
              <w:jc w:val="both"/>
              <w:rPr>
                <w:b/>
                <w:bCs/>
                <w:u w:val="single"/>
              </w:rPr>
            </w:pPr>
            <w:hyperlink r:id="rId57" w:history="1">
              <w:r w:rsidR="00C131CD" w:rsidRPr="00C131CD">
                <w:rPr>
                  <w:rStyle w:val="Hyperlink"/>
                  <w:b/>
                  <w:bCs/>
                </w:rPr>
                <w:t>Fast reconstructed radiographs from octree-compressed volumetric data</w:t>
              </w:r>
            </w:hyperlink>
          </w:p>
        </w:tc>
        <w:tc>
          <w:tcPr>
            <w:tcW w:w="530" w:type="dxa"/>
            <w:vMerge w:val="restart"/>
            <w:shd w:val="clear" w:color="auto" w:fill="D9D9D9"/>
            <w:vAlign w:val="center"/>
          </w:tcPr>
          <w:p w14:paraId="75AAD609" w14:textId="77777777" w:rsidR="00C131CD" w:rsidRPr="00C131CD" w:rsidRDefault="00C131CD" w:rsidP="008A3CC7">
            <w:pPr>
              <w:jc w:val="both"/>
            </w:pPr>
            <w:r w:rsidRPr="00C131CD">
              <w:t>19</w:t>
            </w:r>
          </w:p>
        </w:tc>
      </w:tr>
      <w:tr w:rsidR="00C131CD" w:rsidRPr="00C131CD" w14:paraId="2523E9A7" w14:textId="77777777" w:rsidTr="005138A8">
        <w:tc>
          <w:tcPr>
            <w:tcW w:w="1174" w:type="dxa"/>
            <w:gridSpan w:val="2"/>
          </w:tcPr>
          <w:p w14:paraId="3C43FEF2" w14:textId="77777777" w:rsidR="00C131CD" w:rsidRPr="00C131CD" w:rsidRDefault="00C131CD" w:rsidP="008A3CC7">
            <w:pPr>
              <w:jc w:val="both"/>
            </w:pPr>
            <w:r w:rsidRPr="00C131CD">
              <w:t>Publisher</w:t>
            </w:r>
          </w:p>
        </w:tc>
        <w:tc>
          <w:tcPr>
            <w:tcW w:w="630" w:type="dxa"/>
            <w:gridSpan w:val="2"/>
            <w:vAlign w:val="center"/>
          </w:tcPr>
          <w:p w14:paraId="17985B4A" w14:textId="77777777" w:rsidR="00C131CD" w:rsidRPr="00C131CD" w:rsidRDefault="00C131CD" w:rsidP="008A3CC7">
            <w:pPr>
              <w:jc w:val="both"/>
            </w:pPr>
            <w:r w:rsidRPr="00C131CD">
              <w:t>ISSN</w:t>
            </w:r>
          </w:p>
        </w:tc>
        <w:tc>
          <w:tcPr>
            <w:tcW w:w="889" w:type="dxa"/>
            <w:gridSpan w:val="5"/>
          </w:tcPr>
          <w:p w14:paraId="4AF2E366" w14:textId="77777777" w:rsidR="00C131CD" w:rsidRPr="00C131CD" w:rsidRDefault="00C131CD" w:rsidP="008A3CC7">
            <w:pPr>
              <w:jc w:val="both"/>
            </w:pPr>
            <w:r w:rsidRPr="00C131CD">
              <w:t>Pages</w:t>
            </w:r>
          </w:p>
        </w:tc>
        <w:tc>
          <w:tcPr>
            <w:tcW w:w="630" w:type="dxa"/>
            <w:gridSpan w:val="4"/>
          </w:tcPr>
          <w:p w14:paraId="630A9EC3" w14:textId="77777777" w:rsidR="00C131CD" w:rsidRPr="00C131CD" w:rsidRDefault="00C131CD" w:rsidP="008A3CC7">
            <w:pPr>
              <w:jc w:val="both"/>
            </w:pPr>
            <w:r w:rsidRPr="00C131CD">
              <w:t>Issue</w:t>
            </w:r>
          </w:p>
        </w:tc>
        <w:tc>
          <w:tcPr>
            <w:tcW w:w="914" w:type="dxa"/>
            <w:gridSpan w:val="4"/>
          </w:tcPr>
          <w:p w14:paraId="29798F75" w14:textId="77777777" w:rsidR="00C131CD" w:rsidRPr="00C131CD" w:rsidRDefault="00C131CD" w:rsidP="008A3CC7">
            <w:pPr>
              <w:jc w:val="both"/>
            </w:pPr>
            <w:r w:rsidRPr="00C131CD">
              <w:t>Volume</w:t>
            </w:r>
          </w:p>
        </w:tc>
        <w:tc>
          <w:tcPr>
            <w:tcW w:w="1607" w:type="dxa"/>
            <w:gridSpan w:val="4"/>
          </w:tcPr>
          <w:p w14:paraId="37815592" w14:textId="77777777" w:rsidR="00C131CD" w:rsidRPr="00C131CD" w:rsidRDefault="00C131CD" w:rsidP="008A3CC7">
            <w:pPr>
              <w:jc w:val="both"/>
            </w:pPr>
            <w:r w:rsidRPr="00C131CD">
              <w:t>Journal</w:t>
            </w:r>
          </w:p>
        </w:tc>
        <w:tc>
          <w:tcPr>
            <w:tcW w:w="751" w:type="dxa"/>
            <w:gridSpan w:val="2"/>
          </w:tcPr>
          <w:p w14:paraId="77BC8240" w14:textId="77777777" w:rsidR="00C131CD" w:rsidRPr="00C131CD" w:rsidRDefault="00C131CD" w:rsidP="008A3CC7">
            <w:pPr>
              <w:jc w:val="both"/>
            </w:pPr>
            <w:r w:rsidRPr="00C131CD">
              <w:t>Year</w:t>
            </w:r>
          </w:p>
        </w:tc>
        <w:tc>
          <w:tcPr>
            <w:tcW w:w="2880" w:type="dxa"/>
          </w:tcPr>
          <w:p w14:paraId="15DDC4A4" w14:textId="77777777" w:rsidR="00C131CD" w:rsidRPr="00C131CD" w:rsidRDefault="00C131CD" w:rsidP="008A3CC7">
            <w:pPr>
              <w:jc w:val="both"/>
            </w:pPr>
            <w:r w:rsidRPr="00C131CD">
              <w:t>Authors</w:t>
            </w:r>
          </w:p>
        </w:tc>
        <w:tc>
          <w:tcPr>
            <w:tcW w:w="530" w:type="dxa"/>
            <w:vMerge/>
            <w:vAlign w:val="center"/>
          </w:tcPr>
          <w:p w14:paraId="77CD96ED" w14:textId="77777777" w:rsidR="00C131CD" w:rsidRPr="00C131CD" w:rsidRDefault="00C131CD" w:rsidP="008A3CC7">
            <w:pPr>
              <w:jc w:val="both"/>
            </w:pPr>
          </w:p>
        </w:tc>
      </w:tr>
      <w:tr w:rsidR="00C131CD" w:rsidRPr="00C131CD" w14:paraId="2C28E332" w14:textId="77777777" w:rsidTr="005138A8">
        <w:tc>
          <w:tcPr>
            <w:tcW w:w="1174" w:type="dxa"/>
            <w:gridSpan w:val="2"/>
            <w:tcBorders>
              <w:bottom w:val="single" w:sz="4" w:space="0" w:color="auto"/>
            </w:tcBorders>
          </w:tcPr>
          <w:p w14:paraId="6DC76057" w14:textId="77777777" w:rsidR="00C131CD" w:rsidRPr="00C131CD" w:rsidRDefault="00C131CD" w:rsidP="008A3CC7">
            <w:pPr>
              <w:jc w:val="both"/>
            </w:pPr>
            <w:r w:rsidRPr="00C131CD">
              <w:t>Springer-Verlag</w:t>
            </w:r>
          </w:p>
        </w:tc>
        <w:tc>
          <w:tcPr>
            <w:tcW w:w="630" w:type="dxa"/>
            <w:gridSpan w:val="2"/>
            <w:tcBorders>
              <w:bottom w:val="single" w:sz="4" w:space="0" w:color="auto"/>
            </w:tcBorders>
            <w:vAlign w:val="center"/>
          </w:tcPr>
          <w:p w14:paraId="14C7DE0C" w14:textId="77777777" w:rsidR="00C131CD" w:rsidRPr="00C131CD" w:rsidRDefault="00C131CD" w:rsidP="008A3CC7">
            <w:pPr>
              <w:jc w:val="both"/>
            </w:pPr>
            <w:r w:rsidRPr="00C131CD">
              <w:t>1861-6429</w:t>
            </w:r>
          </w:p>
        </w:tc>
        <w:tc>
          <w:tcPr>
            <w:tcW w:w="889" w:type="dxa"/>
            <w:gridSpan w:val="5"/>
            <w:tcBorders>
              <w:bottom w:val="single" w:sz="4" w:space="0" w:color="auto"/>
            </w:tcBorders>
          </w:tcPr>
          <w:p w14:paraId="529E3053" w14:textId="77777777" w:rsidR="00C131CD" w:rsidRPr="00C131CD" w:rsidRDefault="00C131CD" w:rsidP="008A3CC7">
            <w:pPr>
              <w:jc w:val="both"/>
            </w:pPr>
            <w:r w:rsidRPr="00C131CD">
              <w:t>313-322</w:t>
            </w:r>
          </w:p>
        </w:tc>
        <w:tc>
          <w:tcPr>
            <w:tcW w:w="630" w:type="dxa"/>
            <w:gridSpan w:val="4"/>
            <w:tcBorders>
              <w:bottom w:val="single" w:sz="4" w:space="0" w:color="auto"/>
            </w:tcBorders>
          </w:tcPr>
          <w:p w14:paraId="19B0C250" w14:textId="77777777" w:rsidR="00C131CD" w:rsidRPr="00C131CD" w:rsidRDefault="00C131CD" w:rsidP="008A3CC7">
            <w:pPr>
              <w:jc w:val="both"/>
            </w:pPr>
            <w:r w:rsidRPr="00C131CD">
              <w:t>2</w:t>
            </w:r>
          </w:p>
        </w:tc>
        <w:tc>
          <w:tcPr>
            <w:tcW w:w="914" w:type="dxa"/>
            <w:gridSpan w:val="4"/>
            <w:tcBorders>
              <w:bottom w:val="single" w:sz="4" w:space="0" w:color="auto"/>
            </w:tcBorders>
          </w:tcPr>
          <w:p w14:paraId="2D1B2897" w14:textId="77777777" w:rsidR="00C131CD" w:rsidRPr="00C131CD" w:rsidRDefault="00C131CD" w:rsidP="008A3CC7">
            <w:pPr>
              <w:jc w:val="both"/>
            </w:pPr>
            <w:r w:rsidRPr="00C131CD">
              <w:t>8</w:t>
            </w:r>
          </w:p>
        </w:tc>
        <w:tc>
          <w:tcPr>
            <w:tcW w:w="1607" w:type="dxa"/>
            <w:gridSpan w:val="4"/>
            <w:tcBorders>
              <w:bottom w:val="single" w:sz="4" w:space="0" w:color="auto"/>
            </w:tcBorders>
          </w:tcPr>
          <w:p w14:paraId="05F1052C" w14:textId="77777777" w:rsidR="00C131CD" w:rsidRPr="00C131CD" w:rsidRDefault="00A57142" w:rsidP="008A3CC7">
            <w:pPr>
              <w:jc w:val="both"/>
              <w:rPr>
                <w:u w:val="single"/>
              </w:rPr>
            </w:pPr>
            <w:hyperlink r:id="rId58" w:history="1">
              <w:r w:rsidR="00C131CD" w:rsidRPr="00C131CD">
                <w:rPr>
                  <w:rStyle w:val="Hyperlink"/>
                </w:rPr>
                <w:t>International journal of computer assisted radiology and surgery</w:t>
              </w:r>
            </w:hyperlink>
          </w:p>
        </w:tc>
        <w:tc>
          <w:tcPr>
            <w:tcW w:w="751" w:type="dxa"/>
            <w:gridSpan w:val="2"/>
            <w:tcBorders>
              <w:bottom w:val="single" w:sz="4" w:space="0" w:color="auto"/>
            </w:tcBorders>
          </w:tcPr>
          <w:p w14:paraId="0A601412" w14:textId="77777777" w:rsidR="00C131CD" w:rsidRPr="00C131CD" w:rsidRDefault="00C131CD" w:rsidP="008A3CC7">
            <w:pPr>
              <w:jc w:val="both"/>
            </w:pPr>
            <w:r w:rsidRPr="00C131CD">
              <w:t>2013</w:t>
            </w:r>
          </w:p>
        </w:tc>
        <w:tc>
          <w:tcPr>
            <w:tcW w:w="2880" w:type="dxa"/>
            <w:tcBorders>
              <w:bottom w:val="single" w:sz="4" w:space="0" w:color="auto"/>
            </w:tcBorders>
          </w:tcPr>
          <w:p w14:paraId="22EEBB07" w14:textId="77777777" w:rsidR="00C131CD" w:rsidRPr="00C131CD" w:rsidRDefault="00C131CD" w:rsidP="008A3CC7">
            <w:pPr>
              <w:jc w:val="both"/>
            </w:pPr>
            <w:r w:rsidRPr="00C131CD">
              <w:t xml:space="preserve">Fisher, Mark; </w:t>
            </w:r>
            <w:r w:rsidRPr="00C131CD">
              <w:rPr>
                <w:b/>
                <w:bCs/>
              </w:rPr>
              <w:t>Dorgham, Osama</w:t>
            </w:r>
            <w:r w:rsidRPr="00C131CD">
              <w:t xml:space="preserve">; Laycock, Stephen D; </w:t>
            </w:r>
          </w:p>
        </w:tc>
        <w:tc>
          <w:tcPr>
            <w:tcW w:w="530" w:type="dxa"/>
            <w:vMerge/>
            <w:tcBorders>
              <w:bottom w:val="single" w:sz="4" w:space="0" w:color="auto"/>
            </w:tcBorders>
            <w:vAlign w:val="center"/>
          </w:tcPr>
          <w:p w14:paraId="3B89AFC5" w14:textId="77777777" w:rsidR="00C131CD" w:rsidRPr="00C131CD" w:rsidRDefault="00C131CD" w:rsidP="008A3CC7">
            <w:pPr>
              <w:jc w:val="both"/>
            </w:pPr>
          </w:p>
        </w:tc>
      </w:tr>
      <w:tr w:rsidR="00C131CD" w:rsidRPr="00C131CD" w14:paraId="3E8F9E78" w14:textId="77777777" w:rsidTr="00C131CD">
        <w:trPr>
          <w:trHeight w:val="323"/>
        </w:trPr>
        <w:tc>
          <w:tcPr>
            <w:tcW w:w="9475" w:type="dxa"/>
            <w:gridSpan w:val="24"/>
            <w:shd w:val="clear" w:color="auto" w:fill="D9D9D9"/>
          </w:tcPr>
          <w:p w14:paraId="37A0CBB5" w14:textId="77777777" w:rsidR="00C131CD" w:rsidRPr="00C131CD" w:rsidRDefault="00A57142" w:rsidP="008A3CC7">
            <w:pPr>
              <w:jc w:val="both"/>
              <w:rPr>
                <w:b/>
                <w:bCs/>
              </w:rPr>
            </w:pPr>
            <w:hyperlink r:id="rId59" w:history="1">
              <w:r w:rsidR="00C131CD" w:rsidRPr="00C131CD">
                <w:rPr>
                  <w:rStyle w:val="Hyperlink"/>
                  <w:b/>
                  <w:bCs/>
                </w:rPr>
                <w:t>GPU accelerated generation of digitally reconstructed radiographs for 2-D/3-D image registration</w:t>
              </w:r>
            </w:hyperlink>
          </w:p>
        </w:tc>
        <w:tc>
          <w:tcPr>
            <w:tcW w:w="530" w:type="dxa"/>
            <w:vMerge w:val="restart"/>
            <w:shd w:val="clear" w:color="auto" w:fill="D9D9D9"/>
            <w:vAlign w:val="center"/>
          </w:tcPr>
          <w:p w14:paraId="2EB3B0BA" w14:textId="77777777" w:rsidR="00C131CD" w:rsidRPr="00C131CD" w:rsidRDefault="00C131CD" w:rsidP="008A3CC7">
            <w:pPr>
              <w:jc w:val="both"/>
            </w:pPr>
            <w:r w:rsidRPr="00C131CD">
              <w:t>20</w:t>
            </w:r>
          </w:p>
        </w:tc>
      </w:tr>
      <w:tr w:rsidR="00C131CD" w:rsidRPr="00C131CD" w14:paraId="7C77A926" w14:textId="77777777" w:rsidTr="005138A8">
        <w:tc>
          <w:tcPr>
            <w:tcW w:w="1174" w:type="dxa"/>
            <w:gridSpan w:val="2"/>
          </w:tcPr>
          <w:p w14:paraId="26BF45B3" w14:textId="77777777" w:rsidR="00C131CD" w:rsidRPr="00C131CD" w:rsidRDefault="00C131CD" w:rsidP="008A3CC7">
            <w:pPr>
              <w:jc w:val="both"/>
            </w:pPr>
            <w:r w:rsidRPr="00C131CD">
              <w:t>Publisher</w:t>
            </w:r>
          </w:p>
        </w:tc>
        <w:tc>
          <w:tcPr>
            <w:tcW w:w="630" w:type="dxa"/>
            <w:gridSpan w:val="2"/>
          </w:tcPr>
          <w:p w14:paraId="12E1B148" w14:textId="77777777" w:rsidR="00C131CD" w:rsidRPr="00C131CD" w:rsidRDefault="00C131CD" w:rsidP="008A3CC7">
            <w:pPr>
              <w:jc w:val="both"/>
            </w:pPr>
            <w:r w:rsidRPr="00C131CD">
              <w:t>ISSN</w:t>
            </w:r>
          </w:p>
        </w:tc>
        <w:tc>
          <w:tcPr>
            <w:tcW w:w="889" w:type="dxa"/>
            <w:gridSpan w:val="5"/>
          </w:tcPr>
          <w:p w14:paraId="775AD50B" w14:textId="77777777" w:rsidR="00C131CD" w:rsidRPr="00C131CD" w:rsidRDefault="00C131CD" w:rsidP="008A3CC7">
            <w:pPr>
              <w:jc w:val="both"/>
            </w:pPr>
            <w:r w:rsidRPr="00C131CD">
              <w:t>Pages</w:t>
            </w:r>
          </w:p>
        </w:tc>
        <w:tc>
          <w:tcPr>
            <w:tcW w:w="630" w:type="dxa"/>
            <w:gridSpan w:val="4"/>
          </w:tcPr>
          <w:p w14:paraId="72AC088B" w14:textId="77777777" w:rsidR="00C131CD" w:rsidRPr="00C131CD" w:rsidRDefault="00C131CD" w:rsidP="008A3CC7">
            <w:pPr>
              <w:jc w:val="both"/>
            </w:pPr>
            <w:r w:rsidRPr="00C131CD">
              <w:t>Issue</w:t>
            </w:r>
          </w:p>
        </w:tc>
        <w:tc>
          <w:tcPr>
            <w:tcW w:w="914" w:type="dxa"/>
            <w:gridSpan w:val="4"/>
          </w:tcPr>
          <w:p w14:paraId="4CD0BEF2" w14:textId="77777777" w:rsidR="00C131CD" w:rsidRPr="00C131CD" w:rsidRDefault="00C131CD" w:rsidP="008A3CC7">
            <w:pPr>
              <w:jc w:val="both"/>
            </w:pPr>
            <w:r w:rsidRPr="00C131CD">
              <w:t>Volume</w:t>
            </w:r>
          </w:p>
        </w:tc>
        <w:tc>
          <w:tcPr>
            <w:tcW w:w="1607" w:type="dxa"/>
            <w:gridSpan w:val="4"/>
          </w:tcPr>
          <w:p w14:paraId="7F3A2CE4" w14:textId="77777777" w:rsidR="00C131CD" w:rsidRPr="00C131CD" w:rsidRDefault="00C131CD" w:rsidP="008A3CC7">
            <w:pPr>
              <w:jc w:val="both"/>
            </w:pPr>
            <w:r w:rsidRPr="00C131CD">
              <w:t>Journal</w:t>
            </w:r>
          </w:p>
        </w:tc>
        <w:tc>
          <w:tcPr>
            <w:tcW w:w="751" w:type="dxa"/>
            <w:gridSpan w:val="2"/>
          </w:tcPr>
          <w:p w14:paraId="75D92501" w14:textId="77777777" w:rsidR="00C131CD" w:rsidRPr="00C131CD" w:rsidRDefault="00C131CD" w:rsidP="008A3CC7">
            <w:pPr>
              <w:jc w:val="both"/>
            </w:pPr>
            <w:r w:rsidRPr="00C131CD">
              <w:t>Year</w:t>
            </w:r>
          </w:p>
        </w:tc>
        <w:tc>
          <w:tcPr>
            <w:tcW w:w="2880" w:type="dxa"/>
          </w:tcPr>
          <w:p w14:paraId="266D9312" w14:textId="77777777" w:rsidR="00C131CD" w:rsidRPr="00C131CD" w:rsidRDefault="00C131CD" w:rsidP="008A3CC7">
            <w:pPr>
              <w:jc w:val="both"/>
            </w:pPr>
            <w:r w:rsidRPr="00C131CD">
              <w:t>Authors</w:t>
            </w:r>
          </w:p>
        </w:tc>
        <w:tc>
          <w:tcPr>
            <w:tcW w:w="530" w:type="dxa"/>
            <w:vMerge/>
            <w:vAlign w:val="center"/>
          </w:tcPr>
          <w:p w14:paraId="54AFEF2E" w14:textId="77777777" w:rsidR="00C131CD" w:rsidRPr="00C131CD" w:rsidRDefault="00C131CD" w:rsidP="008A3CC7">
            <w:pPr>
              <w:jc w:val="both"/>
            </w:pPr>
          </w:p>
        </w:tc>
      </w:tr>
      <w:tr w:rsidR="00C131CD" w:rsidRPr="00C131CD" w14:paraId="741D1F45" w14:textId="77777777" w:rsidTr="005138A8">
        <w:tc>
          <w:tcPr>
            <w:tcW w:w="1174" w:type="dxa"/>
            <w:gridSpan w:val="2"/>
            <w:tcBorders>
              <w:bottom w:val="single" w:sz="4" w:space="0" w:color="auto"/>
            </w:tcBorders>
          </w:tcPr>
          <w:p w14:paraId="15A11729" w14:textId="77777777" w:rsidR="00C131CD" w:rsidRPr="00C131CD" w:rsidRDefault="00C131CD" w:rsidP="008A3CC7">
            <w:pPr>
              <w:jc w:val="both"/>
            </w:pPr>
            <w:r w:rsidRPr="00C131CD">
              <w:t>IEEE</w:t>
            </w:r>
          </w:p>
        </w:tc>
        <w:tc>
          <w:tcPr>
            <w:tcW w:w="630" w:type="dxa"/>
            <w:gridSpan w:val="2"/>
            <w:tcBorders>
              <w:bottom w:val="single" w:sz="4" w:space="0" w:color="auto"/>
            </w:tcBorders>
          </w:tcPr>
          <w:p w14:paraId="60023937" w14:textId="77777777" w:rsidR="00C131CD" w:rsidRPr="00C131CD" w:rsidRDefault="00C131CD" w:rsidP="008A3CC7">
            <w:pPr>
              <w:jc w:val="both"/>
            </w:pPr>
            <w:r w:rsidRPr="00C131CD">
              <w:t>0018-9294</w:t>
            </w:r>
          </w:p>
        </w:tc>
        <w:tc>
          <w:tcPr>
            <w:tcW w:w="889" w:type="dxa"/>
            <w:gridSpan w:val="5"/>
            <w:tcBorders>
              <w:bottom w:val="single" w:sz="4" w:space="0" w:color="auto"/>
            </w:tcBorders>
          </w:tcPr>
          <w:p w14:paraId="5059CB18" w14:textId="77777777" w:rsidR="00C131CD" w:rsidRPr="00C131CD" w:rsidRDefault="00C131CD" w:rsidP="008A3CC7">
            <w:pPr>
              <w:jc w:val="both"/>
            </w:pPr>
            <w:r w:rsidRPr="00C131CD">
              <w:t>2594-2603</w:t>
            </w:r>
          </w:p>
        </w:tc>
        <w:tc>
          <w:tcPr>
            <w:tcW w:w="630" w:type="dxa"/>
            <w:gridSpan w:val="4"/>
            <w:tcBorders>
              <w:bottom w:val="single" w:sz="4" w:space="0" w:color="auto"/>
            </w:tcBorders>
          </w:tcPr>
          <w:p w14:paraId="1FD148F0" w14:textId="77777777" w:rsidR="00C131CD" w:rsidRPr="00C131CD" w:rsidRDefault="00C131CD" w:rsidP="008A3CC7">
            <w:pPr>
              <w:jc w:val="both"/>
            </w:pPr>
            <w:r w:rsidRPr="00C131CD">
              <w:t>9</w:t>
            </w:r>
          </w:p>
        </w:tc>
        <w:tc>
          <w:tcPr>
            <w:tcW w:w="914" w:type="dxa"/>
            <w:gridSpan w:val="4"/>
            <w:tcBorders>
              <w:bottom w:val="single" w:sz="4" w:space="0" w:color="auto"/>
            </w:tcBorders>
          </w:tcPr>
          <w:p w14:paraId="3AE7E446" w14:textId="77777777" w:rsidR="00C131CD" w:rsidRPr="00C131CD" w:rsidRDefault="00C131CD" w:rsidP="008A3CC7">
            <w:pPr>
              <w:jc w:val="both"/>
            </w:pPr>
            <w:r w:rsidRPr="00C131CD">
              <w:t>59</w:t>
            </w:r>
          </w:p>
        </w:tc>
        <w:tc>
          <w:tcPr>
            <w:tcW w:w="1607" w:type="dxa"/>
            <w:gridSpan w:val="4"/>
            <w:tcBorders>
              <w:bottom w:val="single" w:sz="4" w:space="0" w:color="auto"/>
            </w:tcBorders>
          </w:tcPr>
          <w:p w14:paraId="6D2D1709" w14:textId="77777777" w:rsidR="00C131CD" w:rsidRPr="00C131CD" w:rsidRDefault="00A57142" w:rsidP="008A3CC7">
            <w:pPr>
              <w:jc w:val="both"/>
              <w:rPr>
                <w:u w:val="single"/>
              </w:rPr>
            </w:pPr>
            <w:hyperlink r:id="rId60" w:history="1">
              <w:r w:rsidR="00C131CD" w:rsidRPr="00C131CD">
                <w:rPr>
                  <w:rStyle w:val="Hyperlink"/>
                </w:rPr>
                <w:t>IEEE Transactions on biomedical engineering</w:t>
              </w:r>
            </w:hyperlink>
          </w:p>
        </w:tc>
        <w:tc>
          <w:tcPr>
            <w:tcW w:w="751" w:type="dxa"/>
            <w:gridSpan w:val="2"/>
            <w:tcBorders>
              <w:bottom w:val="single" w:sz="4" w:space="0" w:color="auto"/>
            </w:tcBorders>
          </w:tcPr>
          <w:p w14:paraId="75D9AAA7" w14:textId="77777777" w:rsidR="00C131CD" w:rsidRPr="00C131CD" w:rsidRDefault="00C131CD" w:rsidP="008A3CC7">
            <w:pPr>
              <w:jc w:val="both"/>
            </w:pPr>
            <w:r w:rsidRPr="00C131CD">
              <w:t>2012</w:t>
            </w:r>
          </w:p>
        </w:tc>
        <w:tc>
          <w:tcPr>
            <w:tcW w:w="2880" w:type="dxa"/>
            <w:tcBorders>
              <w:bottom w:val="single" w:sz="4" w:space="0" w:color="auto"/>
            </w:tcBorders>
          </w:tcPr>
          <w:p w14:paraId="3A74C892" w14:textId="77777777" w:rsidR="00C131CD" w:rsidRPr="00C131CD" w:rsidRDefault="00C131CD" w:rsidP="008A3CC7">
            <w:pPr>
              <w:jc w:val="both"/>
            </w:pPr>
            <w:r w:rsidRPr="00C131CD">
              <w:rPr>
                <w:b/>
                <w:bCs/>
              </w:rPr>
              <w:t>Dorgham, Osama</w:t>
            </w:r>
            <w:r w:rsidRPr="00C131CD">
              <w:t xml:space="preserve"> M; Laycock, Stephen D; Fisher, Mark H; </w:t>
            </w:r>
          </w:p>
        </w:tc>
        <w:tc>
          <w:tcPr>
            <w:tcW w:w="530" w:type="dxa"/>
            <w:vMerge/>
            <w:tcBorders>
              <w:bottom w:val="single" w:sz="4" w:space="0" w:color="auto"/>
            </w:tcBorders>
            <w:vAlign w:val="center"/>
          </w:tcPr>
          <w:p w14:paraId="2D3F6547" w14:textId="77777777" w:rsidR="00C131CD" w:rsidRPr="00C131CD" w:rsidRDefault="00C131CD" w:rsidP="008A3CC7">
            <w:pPr>
              <w:jc w:val="both"/>
            </w:pPr>
          </w:p>
        </w:tc>
      </w:tr>
      <w:tr w:rsidR="00C131CD" w:rsidRPr="00C131CD" w14:paraId="4A9A5B11" w14:textId="77777777" w:rsidTr="00C131CD">
        <w:trPr>
          <w:trHeight w:val="557"/>
        </w:trPr>
        <w:tc>
          <w:tcPr>
            <w:tcW w:w="9475" w:type="dxa"/>
            <w:gridSpan w:val="24"/>
            <w:shd w:val="clear" w:color="auto" w:fill="D9D9D9"/>
          </w:tcPr>
          <w:p w14:paraId="1C45890A" w14:textId="77777777" w:rsidR="00C131CD" w:rsidRPr="00C131CD" w:rsidRDefault="00A57142" w:rsidP="008A3CC7">
            <w:pPr>
              <w:jc w:val="both"/>
              <w:rPr>
                <w:b/>
                <w:bCs/>
              </w:rPr>
            </w:pPr>
            <w:hyperlink r:id="rId61" w:history="1">
              <w:r w:rsidR="00C131CD" w:rsidRPr="00C131CD">
                <w:rPr>
                  <w:rStyle w:val="Hyperlink"/>
                  <w:b/>
                  <w:bCs/>
                </w:rPr>
                <w:t>Fast 2D/3D image registration using accelerated generation of sparsely rendered digitally reconstructed radiographs</w:t>
              </w:r>
            </w:hyperlink>
          </w:p>
        </w:tc>
        <w:tc>
          <w:tcPr>
            <w:tcW w:w="530" w:type="dxa"/>
            <w:vMerge w:val="restart"/>
            <w:shd w:val="clear" w:color="auto" w:fill="D9D9D9"/>
            <w:vAlign w:val="center"/>
          </w:tcPr>
          <w:p w14:paraId="32A6F88F" w14:textId="77777777" w:rsidR="00C131CD" w:rsidRPr="00C131CD" w:rsidRDefault="00C131CD" w:rsidP="008A3CC7">
            <w:pPr>
              <w:jc w:val="both"/>
            </w:pPr>
            <w:r w:rsidRPr="00C131CD">
              <w:t>21</w:t>
            </w:r>
          </w:p>
        </w:tc>
      </w:tr>
      <w:tr w:rsidR="00C131CD" w:rsidRPr="00C131CD" w14:paraId="1210B196" w14:textId="77777777" w:rsidTr="005138A8">
        <w:tc>
          <w:tcPr>
            <w:tcW w:w="1174" w:type="dxa"/>
            <w:gridSpan w:val="2"/>
          </w:tcPr>
          <w:p w14:paraId="1EA48234" w14:textId="77777777" w:rsidR="00C131CD" w:rsidRPr="00C131CD" w:rsidRDefault="00C131CD" w:rsidP="008A3CC7">
            <w:pPr>
              <w:jc w:val="both"/>
            </w:pPr>
            <w:r w:rsidRPr="00C131CD">
              <w:t>Publisher</w:t>
            </w:r>
          </w:p>
        </w:tc>
        <w:tc>
          <w:tcPr>
            <w:tcW w:w="630" w:type="dxa"/>
            <w:gridSpan w:val="2"/>
            <w:vAlign w:val="center"/>
          </w:tcPr>
          <w:p w14:paraId="2823D55E" w14:textId="77777777" w:rsidR="00C131CD" w:rsidRPr="00C131CD" w:rsidRDefault="00C131CD" w:rsidP="008A3CC7">
            <w:pPr>
              <w:jc w:val="both"/>
            </w:pPr>
            <w:r w:rsidRPr="00C131CD">
              <w:t>ISSN</w:t>
            </w:r>
          </w:p>
        </w:tc>
        <w:tc>
          <w:tcPr>
            <w:tcW w:w="889" w:type="dxa"/>
            <w:gridSpan w:val="5"/>
          </w:tcPr>
          <w:p w14:paraId="01BD2DC6" w14:textId="77777777" w:rsidR="00C131CD" w:rsidRPr="00C131CD" w:rsidRDefault="00C131CD" w:rsidP="008A3CC7">
            <w:pPr>
              <w:jc w:val="both"/>
            </w:pPr>
            <w:r w:rsidRPr="00C131CD">
              <w:t>Pages</w:t>
            </w:r>
          </w:p>
        </w:tc>
        <w:tc>
          <w:tcPr>
            <w:tcW w:w="630" w:type="dxa"/>
            <w:gridSpan w:val="4"/>
          </w:tcPr>
          <w:p w14:paraId="5191C85D" w14:textId="77777777" w:rsidR="00C131CD" w:rsidRPr="00C131CD" w:rsidRDefault="00C131CD" w:rsidP="008A3CC7">
            <w:pPr>
              <w:jc w:val="both"/>
            </w:pPr>
            <w:r w:rsidRPr="00C131CD">
              <w:t>Issue</w:t>
            </w:r>
          </w:p>
        </w:tc>
        <w:tc>
          <w:tcPr>
            <w:tcW w:w="914" w:type="dxa"/>
            <w:gridSpan w:val="4"/>
          </w:tcPr>
          <w:p w14:paraId="60C083E8" w14:textId="77777777" w:rsidR="00C131CD" w:rsidRPr="00C131CD" w:rsidRDefault="00C131CD" w:rsidP="008A3CC7">
            <w:pPr>
              <w:jc w:val="both"/>
            </w:pPr>
            <w:r w:rsidRPr="00C131CD">
              <w:t>Volume</w:t>
            </w:r>
          </w:p>
        </w:tc>
        <w:tc>
          <w:tcPr>
            <w:tcW w:w="1607" w:type="dxa"/>
            <w:gridSpan w:val="4"/>
          </w:tcPr>
          <w:p w14:paraId="5491503E" w14:textId="77777777" w:rsidR="00C131CD" w:rsidRPr="00C131CD" w:rsidRDefault="00C131CD" w:rsidP="008A3CC7">
            <w:pPr>
              <w:jc w:val="both"/>
            </w:pPr>
            <w:r w:rsidRPr="00C131CD">
              <w:t>Journal</w:t>
            </w:r>
          </w:p>
        </w:tc>
        <w:tc>
          <w:tcPr>
            <w:tcW w:w="751" w:type="dxa"/>
            <w:gridSpan w:val="2"/>
          </w:tcPr>
          <w:p w14:paraId="65C0491E" w14:textId="77777777" w:rsidR="00C131CD" w:rsidRPr="00C131CD" w:rsidRDefault="00C131CD" w:rsidP="008A3CC7">
            <w:pPr>
              <w:jc w:val="both"/>
            </w:pPr>
            <w:r w:rsidRPr="00C131CD">
              <w:t>Year</w:t>
            </w:r>
          </w:p>
        </w:tc>
        <w:tc>
          <w:tcPr>
            <w:tcW w:w="2880" w:type="dxa"/>
          </w:tcPr>
          <w:p w14:paraId="1CC1E1A3" w14:textId="77777777" w:rsidR="00C131CD" w:rsidRPr="00C131CD" w:rsidRDefault="00C131CD" w:rsidP="008A3CC7">
            <w:pPr>
              <w:jc w:val="both"/>
            </w:pPr>
            <w:r w:rsidRPr="00C131CD">
              <w:t>Authors</w:t>
            </w:r>
          </w:p>
        </w:tc>
        <w:tc>
          <w:tcPr>
            <w:tcW w:w="530" w:type="dxa"/>
            <w:vMerge/>
          </w:tcPr>
          <w:p w14:paraId="54F9E69B" w14:textId="77777777" w:rsidR="00C131CD" w:rsidRPr="00C131CD" w:rsidRDefault="00C131CD" w:rsidP="008A3CC7">
            <w:pPr>
              <w:jc w:val="both"/>
            </w:pPr>
          </w:p>
        </w:tc>
      </w:tr>
      <w:tr w:rsidR="00C131CD" w:rsidRPr="00C131CD" w14:paraId="2EFFE259" w14:textId="77777777" w:rsidTr="005138A8">
        <w:tc>
          <w:tcPr>
            <w:tcW w:w="1174" w:type="dxa"/>
            <w:gridSpan w:val="2"/>
            <w:tcBorders>
              <w:bottom w:val="single" w:sz="4" w:space="0" w:color="auto"/>
            </w:tcBorders>
          </w:tcPr>
          <w:p w14:paraId="257982D6" w14:textId="77777777" w:rsidR="00C131CD" w:rsidRPr="00C131CD" w:rsidRDefault="00C131CD" w:rsidP="008A3CC7">
            <w:pPr>
              <w:jc w:val="both"/>
            </w:pPr>
            <w:r w:rsidRPr="00C131CD">
              <w:lastRenderedPageBreak/>
              <w:t>Springer-Verlag</w:t>
            </w:r>
          </w:p>
          <w:p w14:paraId="419D2030" w14:textId="77777777" w:rsidR="00C131CD" w:rsidRPr="00C131CD" w:rsidRDefault="00C131CD" w:rsidP="008A3CC7">
            <w:pPr>
              <w:jc w:val="both"/>
            </w:pPr>
          </w:p>
        </w:tc>
        <w:tc>
          <w:tcPr>
            <w:tcW w:w="630" w:type="dxa"/>
            <w:gridSpan w:val="2"/>
            <w:tcBorders>
              <w:bottom w:val="single" w:sz="4" w:space="0" w:color="auto"/>
            </w:tcBorders>
            <w:vAlign w:val="center"/>
          </w:tcPr>
          <w:p w14:paraId="43E8A01D" w14:textId="77777777" w:rsidR="00C131CD" w:rsidRPr="00C131CD" w:rsidRDefault="00C131CD" w:rsidP="008A3CC7">
            <w:pPr>
              <w:jc w:val="both"/>
            </w:pPr>
            <w:r w:rsidRPr="00C131CD">
              <w:t>1861-6429</w:t>
            </w:r>
          </w:p>
        </w:tc>
        <w:tc>
          <w:tcPr>
            <w:tcW w:w="889" w:type="dxa"/>
            <w:gridSpan w:val="5"/>
            <w:tcBorders>
              <w:bottom w:val="single" w:sz="4" w:space="0" w:color="auto"/>
            </w:tcBorders>
          </w:tcPr>
          <w:p w14:paraId="4E5347BC" w14:textId="77777777" w:rsidR="00C131CD" w:rsidRPr="00C131CD" w:rsidRDefault="00C131CD" w:rsidP="008A3CC7">
            <w:pPr>
              <w:jc w:val="both"/>
            </w:pPr>
            <w:r w:rsidRPr="00C131CD">
              <w:t>S68</w:t>
            </w:r>
          </w:p>
          <w:p w14:paraId="6BF3D0E9" w14:textId="77777777" w:rsidR="00C131CD" w:rsidRPr="00C131CD" w:rsidRDefault="00C131CD" w:rsidP="008A3CC7">
            <w:pPr>
              <w:jc w:val="both"/>
            </w:pPr>
          </w:p>
        </w:tc>
        <w:tc>
          <w:tcPr>
            <w:tcW w:w="630" w:type="dxa"/>
            <w:gridSpan w:val="4"/>
            <w:tcBorders>
              <w:bottom w:val="single" w:sz="4" w:space="0" w:color="auto"/>
            </w:tcBorders>
          </w:tcPr>
          <w:p w14:paraId="03A25DC7" w14:textId="77777777" w:rsidR="00C131CD" w:rsidRPr="00C131CD" w:rsidRDefault="00C131CD" w:rsidP="008A3CC7">
            <w:pPr>
              <w:jc w:val="both"/>
            </w:pPr>
            <w:r w:rsidRPr="00C131CD">
              <w:t>S1</w:t>
            </w:r>
          </w:p>
        </w:tc>
        <w:tc>
          <w:tcPr>
            <w:tcW w:w="914" w:type="dxa"/>
            <w:gridSpan w:val="4"/>
            <w:tcBorders>
              <w:bottom w:val="single" w:sz="4" w:space="0" w:color="auto"/>
            </w:tcBorders>
          </w:tcPr>
          <w:p w14:paraId="06F45AC3" w14:textId="77777777" w:rsidR="00C131CD" w:rsidRPr="00C131CD" w:rsidRDefault="00C131CD" w:rsidP="008A3CC7">
            <w:pPr>
              <w:jc w:val="both"/>
            </w:pPr>
            <w:r w:rsidRPr="00C131CD">
              <w:t>5</w:t>
            </w:r>
          </w:p>
        </w:tc>
        <w:tc>
          <w:tcPr>
            <w:tcW w:w="1607" w:type="dxa"/>
            <w:gridSpan w:val="4"/>
            <w:tcBorders>
              <w:bottom w:val="single" w:sz="4" w:space="0" w:color="auto"/>
            </w:tcBorders>
          </w:tcPr>
          <w:p w14:paraId="674A988B" w14:textId="77777777" w:rsidR="00C131CD" w:rsidRPr="00C131CD" w:rsidRDefault="00C131CD" w:rsidP="008A3CC7">
            <w:pPr>
              <w:jc w:val="both"/>
            </w:pPr>
            <w:r w:rsidRPr="00C131CD">
              <w:t>International Journal of Computer Assisted Radiology and Surgery</w:t>
            </w:r>
          </w:p>
        </w:tc>
        <w:tc>
          <w:tcPr>
            <w:tcW w:w="751" w:type="dxa"/>
            <w:gridSpan w:val="2"/>
            <w:tcBorders>
              <w:bottom w:val="single" w:sz="4" w:space="0" w:color="auto"/>
            </w:tcBorders>
          </w:tcPr>
          <w:p w14:paraId="33CB050F" w14:textId="77777777" w:rsidR="00C131CD" w:rsidRPr="00C131CD" w:rsidRDefault="00C131CD" w:rsidP="008A3CC7">
            <w:pPr>
              <w:jc w:val="both"/>
            </w:pPr>
            <w:r w:rsidRPr="00C131CD">
              <w:t>2010</w:t>
            </w:r>
          </w:p>
        </w:tc>
        <w:tc>
          <w:tcPr>
            <w:tcW w:w="2880" w:type="dxa"/>
            <w:tcBorders>
              <w:bottom w:val="single" w:sz="4" w:space="0" w:color="auto"/>
            </w:tcBorders>
          </w:tcPr>
          <w:p w14:paraId="0E8DCDE5" w14:textId="77777777" w:rsidR="00C131CD" w:rsidRPr="00C131CD" w:rsidRDefault="00C131CD" w:rsidP="008A3CC7">
            <w:pPr>
              <w:jc w:val="both"/>
            </w:pPr>
            <w:r w:rsidRPr="00C131CD">
              <w:rPr>
                <w:b/>
                <w:bCs/>
              </w:rPr>
              <w:t>Dorgham, Osama</w:t>
            </w:r>
            <w:r w:rsidRPr="00C131CD">
              <w:t xml:space="preserve">; Fisher, Mark; Laycock, Stephen; Vinall, AJ; Holmes-Smith, W; </w:t>
            </w:r>
          </w:p>
          <w:p w14:paraId="71207B91" w14:textId="77777777" w:rsidR="00C131CD" w:rsidRPr="00C131CD" w:rsidRDefault="00C131CD" w:rsidP="008A3CC7">
            <w:pPr>
              <w:jc w:val="both"/>
            </w:pPr>
          </w:p>
        </w:tc>
        <w:tc>
          <w:tcPr>
            <w:tcW w:w="530" w:type="dxa"/>
            <w:vMerge/>
            <w:tcBorders>
              <w:bottom w:val="single" w:sz="4" w:space="0" w:color="auto"/>
            </w:tcBorders>
          </w:tcPr>
          <w:p w14:paraId="06315E6B" w14:textId="77777777" w:rsidR="00C131CD" w:rsidRPr="00C131CD" w:rsidRDefault="00C131CD" w:rsidP="008A3CC7">
            <w:pPr>
              <w:jc w:val="both"/>
            </w:pPr>
          </w:p>
        </w:tc>
      </w:tr>
      <w:tr w:rsidR="00C131CD" w:rsidRPr="00C131CD" w14:paraId="655D2F56" w14:textId="77777777" w:rsidTr="00C131CD">
        <w:trPr>
          <w:trHeight w:val="296"/>
        </w:trPr>
        <w:tc>
          <w:tcPr>
            <w:tcW w:w="9475" w:type="dxa"/>
            <w:gridSpan w:val="24"/>
            <w:shd w:val="clear" w:color="auto" w:fill="D9D9D9"/>
          </w:tcPr>
          <w:p w14:paraId="299B4201" w14:textId="77777777" w:rsidR="00C131CD" w:rsidRPr="00C131CD" w:rsidRDefault="00C131CD" w:rsidP="008A3CC7">
            <w:pPr>
              <w:jc w:val="both"/>
              <w:rPr>
                <w:b/>
                <w:bCs/>
                <w:u w:val="single"/>
              </w:rPr>
            </w:pPr>
            <w:r w:rsidRPr="00C131CD">
              <w:rPr>
                <w:b/>
                <w:bCs/>
                <w:u w:val="single"/>
              </w:rPr>
              <w:t>Accelerated generation of digitally reconstructed radiographs using parallel processing</w:t>
            </w:r>
          </w:p>
        </w:tc>
        <w:tc>
          <w:tcPr>
            <w:tcW w:w="530" w:type="dxa"/>
            <w:vMerge w:val="restart"/>
            <w:shd w:val="clear" w:color="auto" w:fill="D9D9D9"/>
            <w:vAlign w:val="center"/>
          </w:tcPr>
          <w:p w14:paraId="443FF9C1" w14:textId="77777777" w:rsidR="00C131CD" w:rsidRPr="00C131CD" w:rsidRDefault="00C131CD" w:rsidP="008A3CC7">
            <w:pPr>
              <w:jc w:val="both"/>
            </w:pPr>
            <w:r w:rsidRPr="00C131CD">
              <w:t>22</w:t>
            </w:r>
          </w:p>
        </w:tc>
      </w:tr>
      <w:tr w:rsidR="00C131CD" w:rsidRPr="00C131CD" w14:paraId="1F9F30F7" w14:textId="77777777" w:rsidTr="005138A8">
        <w:tc>
          <w:tcPr>
            <w:tcW w:w="1174" w:type="dxa"/>
            <w:gridSpan w:val="2"/>
          </w:tcPr>
          <w:p w14:paraId="42EDE85C" w14:textId="77777777" w:rsidR="00C131CD" w:rsidRPr="00C131CD" w:rsidRDefault="00C131CD" w:rsidP="008A3CC7">
            <w:pPr>
              <w:jc w:val="both"/>
            </w:pPr>
            <w:r w:rsidRPr="00C131CD">
              <w:t>Publisher</w:t>
            </w:r>
          </w:p>
        </w:tc>
        <w:tc>
          <w:tcPr>
            <w:tcW w:w="630" w:type="dxa"/>
            <w:gridSpan w:val="2"/>
            <w:vAlign w:val="center"/>
          </w:tcPr>
          <w:p w14:paraId="3BF7DD66" w14:textId="77777777" w:rsidR="00C131CD" w:rsidRPr="00C131CD" w:rsidRDefault="00C131CD" w:rsidP="008A3CC7">
            <w:pPr>
              <w:jc w:val="both"/>
            </w:pPr>
            <w:r w:rsidRPr="00C131CD">
              <w:t>ISSN</w:t>
            </w:r>
          </w:p>
        </w:tc>
        <w:tc>
          <w:tcPr>
            <w:tcW w:w="889" w:type="dxa"/>
            <w:gridSpan w:val="5"/>
          </w:tcPr>
          <w:p w14:paraId="2EF572F0" w14:textId="77777777" w:rsidR="00C131CD" w:rsidRPr="00C131CD" w:rsidRDefault="00C131CD" w:rsidP="008A3CC7">
            <w:pPr>
              <w:jc w:val="both"/>
            </w:pPr>
            <w:r w:rsidRPr="00C131CD">
              <w:t>Pages</w:t>
            </w:r>
          </w:p>
        </w:tc>
        <w:tc>
          <w:tcPr>
            <w:tcW w:w="630" w:type="dxa"/>
            <w:gridSpan w:val="4"/>
          </w:tcPr>
          <w:p w14:paraId="194735B6" w14:textId="77777777" w:rsidR="00C131CD" w:rsidRPr="00C131CD" w:rsidRDefault="00C131CD" w:rsidP="008A3CC7">
            <w:pPr>
              <w:jc w:val="both"/>
            </w:pPr>
            <w:r w:rsidRPr="00C131CD">
              <w:t>Issue</w:t>
            </w:r>
          </w:p>
        </w:tc>
        <w:tc>
          <w:tcPr>
            <w:tcW w:w="914" w:type="dxa"/>
            <w:gridSpan w:val="4"/>
          </w:tcPr>
          <w:p w14:paraId="5BE43665" w14:textId="77777777" w:rsidR="00C131CD" w:rsidRPr="00C131CD" w:rsidRDefault="00C131CD" w:rsidP="008A3CC7">
            <w:pPr>
              <w:jc w:val="both"/>
            </w:pPr>
            <w:r w:rsidRPr="00C131CD">
              <w:t>Volume</w:t>
            </w:r>
          </w:p>
        </w:tc>
        <w:tc>
          <w:tcPr>
            <w:tcW w:w="1607" w:type="dxa"/>
            <w:gridSpan w:val="4"/>
          </w:tcPr>
          <w:p w14:paraId="5D07B222" w14:textId="77777777" w:rsidR="00C131CD" w:rsidRPr="00C131CD" w:rsidRDefault="00C131CD" w:rsidP="008A3CC7">
            <w:pPr>
              <w:jc w:val="both"/>
            </w:pPr>
            <w:r w:rsidRPr="00C131CD">
              <w:t>Journal</w:t>
            </w:r>
          </w:p>
        </w:tc>
        <w:tc>
          <w:tcPr>
            <w:tcW w:w="751" w:type="dxa"/>
            <w:gridSpan w:val="2"/>
          </w:tcPr>
          <w:p w14:paraId="0B499C58" w14:textId="77777777" w:rsidR="00C131CD" w:rsidRPr="00C131CD" w:rsidRDefault="00C131CD" w:rsidP="008A3CC7">
            <w:pPr>
              <w:jc w:val="both"/>
            </w:pPr>
            <w:r w:rsidRPr="00C131CD">
              <w:t>Year</w:t>
            </w:r>
          </w:p>
        </w:tc>
        <w:tc>
          <w:tcPr>
            <w:tcW w:w="2880" w:type="dxa"/>
          </w:tcPr>
          <w:p w14:paraId="21FF9537" w14:textId="77777777" w:rsidR="00C131CD" w:rsidRPr="00C131CD" w:rsidRDefault="00C131CD" w:rsidP="008A3CC7">
            <w:pPr>
              <w:jc w:val="both"/>
            </w:pPr>
            <w:r w:rsidRPr="00C131CD">
              <w:t>Authors</w:t>
            </w:r>
          </w:p>
        </w:tc>
        <w:tc>
          <w:tcPr>
            <w:tcW w:w="530" w:type="dxa"/>
            <w:vMerge/>
            <w:vAlign w:val="center"/>
          </w:tcPr>
          <w:p w14:paraId="650C3020" w14:textId="77777777" w:rsidR="00C131CD" w:rsidRPr="00C131CD" w:rsidRDefault="00C131CD" w:rsidP="008A3CC7">
            <w:pPr>
              <w:jc w:val="both"/>
            </w:pPr>
          </w:p>
        </w:tc>
      </w:tr>
      <w:tr w:rsidR="00C131CD" w:rsidRPr="00C131CD" w14:paraId="0E4BE16B" w14:textId="77777777" w:rsidTr="005138A8">
        <w:tc>
          <w:tcPr>
            <w:tcW w:w="1174" w:type="dxa"/>
            <w:gridSpan w:val="2"/>
            <w:tcBorders>
              <w:bottom w:val="single" w:sz="4" w:space="0" w:color="auto"/>
            </w:tcBorders>
          </w:tcPr>
          <w:p w14:paraId="39263871" w14:textId="77777777" w:rsidR="00C131CD" w:rsidRPr="00C131CD" w:rsidRDefault="00C131CD" w:rsidP="008A3CC7">
            <w:pPr>
              <w:jc w:val="both"/>
            </w:pPr>
          </w:p>
        </w:tc>
        <w:tc>
          <w:tcPr>
            <w:tcW w:w="630" w:type="dxa"/>
            <w:gridSpan w:val="2"/>
            <w:tcBorders>
              <w:bottom w:val="single" w:sz="4" w:space="0" w:color="auto"/>
            </w:tcBorders>
            <w:vAlign w:val="center"/>
          </w:tcPr>
          <w:p w14:paraId="0A50102F" w14:textId="77777777" w:rsidR="00C131CD" w:rsidRPr="00C131CD" w:rsidRDefault="00C131CD" w:rsidP="008A3CC7">
            <w:pPr>
              <w:jc w:val="both"/>
            </w:pPr>
            <w:r w:rsidRPr="00C131CD">
              <w:t>n/a</w:t>
            </w:r>
          </w:p>
        </w:tc>
        <w:tc>
          <w:tcPr>
            <w:tcW w:w="889" w:type="dxa"/>
            <w:gridSpan w:val="5"/>
            <w:tcBorders>
              <w:bottom w:val="single" w:sz="4" w:space="0" w:color="auto"/>
            </w:tcBorders>
          </w:tcPr>
          <w:p w14:paraId="3C899957" w14:textId="77777777" w:rsidR="00C131CD" w:rsidRPr="00C131CD" w:rsidRDefault="00C131CD" w:rsidP="008A3CC7">
            <w:pPr>
              <w:jc w:val="both"/>
            </w:pPr>
            <w:r w:rsidRPr="00C131CD">
              <w:t>14-15</w:t>
            </w:r>
          </w:p>
          <w:p w14:paraId="05CC7647" w14:textId="77777777" w:rsidR="00C131CD" w:rsidRPr="00C131CD" w:rsidRDefault="00C131CD" w:rsidP="008A3CC7">
            <w:pPr>
              <w:jc w:val="both"/>
            </w:pPr>
          </w:p>
        </w:tc>
        <w:tc>
          <w:tcPr>
            <w:tcW w:w="630" w:type="dxa"/>
            <w:gridSpan w:val="4"/>
            <w:tcBorders>
              <w:bottom w:val="single" w:sz="4" w:space="0" w:color="auto"/>
            </w:tcBorders>
          </w:tcPr>
          <w:p w14:paraId="0FE222D7" w14:textId="77777777" w:rsidR="00C131CD" w:rsidRPr="00C131CD" w:rsidRDefault="00C131CD" w:rsidP="008A3CC7">
            <w:pPr>
              <w:jc w:val="both"/>
            </w:pPr>
            <w:r w:rsidRPr="00C131CD">
              <w:t>0</w:t>
            </w:r>
          </w:p>
        </w:tc>
        <w:tc>
          <w:tcPr>
            <w:tcW w:w="914" w:type="dxa"/>
            <w:gridSpan w:val="4"/>
            <w:tcBorders>
              <w:bottom w:val="single" w:sz="4" w:space="0" w:color="auto"/>
            </w:tcBorders>
          </w:tcPr>
          <w:p w14:paraId="715F498D" w14:textId="77777777" w:rsidR="00C131CD" w:rsidRPr="00C131CD" w:rsidRDefault="00C131CD" w:rsidP="008A3CC7">
            <w:pPr>
              <w:jc w:val="both"/>
            </w:pPr>
            <w:r w:rsidRPr="00C131CD">
              <w:t>0</w:t>
            </w:r>
          </w:p>
        </w:tc>
        <w:tc>
          <w:tcPr>
            <w:tcW w:w="1607" w:type="dxa"/>
            <w:gridSpan w:val="4"/>
            <w:tcBorders>
              <w:bottom w:val="single" w:sz="4" w:space="0" w:color="auto"/>
            </w:tcBorders>
          </w:tcPr>
          <w:p w14:paraId="6F958FF2" w14:textId="77777777" w:rsidR="00C131CD" w:rsidRPr="00C131CD" w:rsidRDefault="00C131CD" w:rsidP="008A3CC7">
            <w:pPr>
              <w:jc w:val="both"/>
            </w:pPr>
            <w:r w:rsidRPr="00C131CD">
              <w:t>Proc. Medical Image Understanding and Analysis</w:t>
            </w:r>
          </w:p>
          <w:p w14:paraId="57C01C24" w14:textId="77777777" w:rsidR="00C131CD" w:rsidRPr="00C131CD" w:rsidRDefault="00C131CD" w:rsidP="008A3CC7">
            <w:pPr>
              <w:jc w:val="both"/>
            </w:pPr>
          </w:p>
        </w:tc>
        <w:tc>
          <w:tcPr>
            <w:tcW w:w="751" w:type="dxa"/>
            <w:gridSpan w:val="2"/>
            <w:tcBorders>
              <w:bottom w:val="single" w:sz="4" w:space="0" w:color="auto"/>
            </w:tcBorders>
          </w:tcPr>
          <w:p w14:paraId="00047A35" w14:textId="77777777" w:rsidR="00C131CD" w:rsidRPr="00C131CD" w:rsidRDefault="00C131CD" w:rsidP="008A3CC7">
            <w:pPr>
              <w:jc w:val="both"/>
            </w:pPr>
            <w:r w:rsidRPr="00C131CD">
              <w:t>2009</w:t>
            </w:r>
          </w:p>
        </w:tc>
        <w:tc>
          <w:tcPr>
            <w:tcW w:w="2880" w:type="dxa"/>
            <w:tcBorders>
              <w:bottom w:val="single" w:sz="4" w:space="0" w:color="auto"/>
            </w:tcBorders>
          </w:tcPr>
          <w:p w14:paraId="46D0F0A9" w14:textId="77777777" w:rsidR="00C131CD" w:rsidRPr="00C131CD" w:rsidRDefault="00C131CD" w:rsidP="008A3CC7">
            <w:pPr>
              <w:jc w:val="both"/>
            </w:pPr>
            <w:r w:rsidRPr="00C131CD">
              <w:rPr>
                <w:b/>
                <w:bCs/>
              </w:rPr>
              <w:t>Dorgham, Osama</w:t>
            </w:r>
            <w:r w:rsidRPr="00C131CD">
              <w:t xml:space="preserve">; Fisher, Mark; Laycock, Stephen; </w:t>
            </w:r>
          </w:p>
        </w:tc>
        <w:tc>
          <w:tcPr>
            <w:tcW w:w="530" w:type="dxa"/>
            <w:vMerge/>
            <w:tcBorders>
              <w:bottom w:val="single" w:sz="4" w:space="0" w:color="auto"/>
            </w:tcBorders>
            <w:vAlign w:val="center"/>
          </w:tcPr>
          <w:p w14:paraId="58AD6015" w14:textId="77777777" w:rsidR="00C131CD" w:rsidRPr="00C131CD" w:rsidRDefault="00C131CD" w:rsidP="008A3CC7">
            <w:pPr>
              <w:jc w:val="both"/>
            </w:pPr>
          </w:p>
        </w:tc>
      </w:tr>
      <w:tr w:rsidR="00C131CD" w:rsidRPr="00C131CD" w14:paraId="09E67E38" w14:textId="77777777" w:rsidTr="00C131CD">
        <w:trPr>
          <w:trHeight w:val="323"/>
        </w:trPr>
        <w:tc>
          <w:tcPr>
            <w:tcW w:w="9475" w:type="dxa"/>
            <w:gridSpan w:val="24"/>
            <w:shd w:val="clear" w:color="auto" w:fill="D9D9D9"/>
          </w:tcPr>
          <w:p w14:paraId="10138CE8" w14:textId="77777777" w:rsidR="00C131CD" w:rsidRPr="00C131CD" w:rsidRDefault="00C131CD" w:rsidP="008A3CC7">
            <w:pPr>
              <w:jc w:val="both"/>
              <w:rPr>
                <w:b/>
                <w:bCs/>
              </w:rPr>
            </w:pPr>
            <w:r w:rsidRPr="00C131CD">
              <w:rPr>
                <w:b/>
                <w:bCs/>
              </w:rPr>
              <w:t>Performance of a 2D-3D image registration system using (lossy) compressed x-ray CT</w:t>
            </w:r>
          </w:p>
        </w:tc>
        <w:tc>
          <w:tcPr>
            <w:tcW w:w="530" w:type="dxa"/>
            <w:vMerge w:val="restart"/>
            <w:shd w:val="clear" w:color="auto" w:fill="D9D9D9"/>
            <w:vAlign w:val="center"/>
          </w:tcPr>
          <w:p w14:paraId="59115B40" w14:textId="77777777" w:rsidR="00C131CD" w:rsidRPr="00C131CD" w:rsidRDefault="00C131CD" w:rsidP="008A3CC7">
            <w:pPr>
              <w:jc w:val="both"/>
            </w:pPr>
            <w:r w:rsidRPr="00C131CD">
              <w:t>23</w:t>
            </w:r>
          </w:p>
        </w:tc>
      </w:tr>
      <w:tr w:rsidR="00C131CD" w:rsidRPr="00C131CD" w14:paraId="73347DED" w14:textId="77777777" w:rsidTr="005138A8">
        <w:tc>
          <w:tcPr>
            <w:tcW w:w="1174" w:type="dxa"/>
            <w:gridSpan w:val="2"/>
          </w:tcPr>
          <w:p w14:paraId="6A84E742" w14:textId="77777777" w:rsidR="00C131CD" w:rsidRPr="00C131CD" w:rsidRDefault="00C131CD" w:rsidP="008A3CC7">
            <w:pPr>
              <w:jc w:val="both"/>
            </w:pPr>
            <w:r w:rsidRPr="00C131CD">
              <w:t>Publisher</w:t>
            </w:r>
          </w:p>
        </w:tc>
        <w:tc>
          <w:tcPr>
            <w:tcW w:w="630" w:type="dxa"/>
            <w:gridSpan w:val="2"/>
            <w:vAlign w:val="center"/>
          </w:tcPr>
          <w:p w14:paraId="07A8C2AB" w14:textId="77777777" w:rsidR="00C131CD" w:rsidRPr="00C131CD" w:rsidRDefault="00C131CD" w:rsidP="008A3CC7">
            <w:pPr>
              <w:jc w:val="both"/>
            </w:pPr>
            <w:r w:rsidRPr="00C131CD">
              <w:t>ISSN</w:t>
            </w:r>
          </w:p>
        </w:tc>
        <w:tc>
          <w:tcPr>
            <w:tcW w:w="889" w:type="dxa"/>
            <w:gridSpan w:val="5"/>
          </w:tcPr>
          <w:p w14:paraId="7040DEFA" w14:textId="77777777" w:rsidR="00C131CD" w:rsidRPr="00C131CD" w:rsidRDefault="00C131CD" w:rsidP="008A3CC7">
            <w:pPr>
              <w:jc w:val="both"/>
            </w:pPr>
            <w:r w:rsidRPr="00C131CD">
              <w:t>Pages</w:t>
            </w:r>
          </w:p>
        </w:tc>
        <w:tc>
          <w:tcPr>
            <w:tcW w:w="630" w:type="dxa"/>
            <w:gridSpan w:val="4"/>
          </w:tcPr>
          <w:p w14:paraId="03B71A41" w14:textId="77777777" w:rsidR="00C131CD" w:rsidRPr="00C131CD" w:rsidRDefault="00C131CD" w:rsidP="008A3CC7">
            <w:pPr>
              <w:jc w:val="both"/>
            </w:pPr>
            <w:r w:rsidRPr="00C131CD">
              <w:t>Issue</w:t>
            </w:r>
          </w:p>
        </w:tc>
        <w:tc>
          <w:tcPr>
            <w:tcW w:w="914" w:type="dxa"/>
            <w:gridSpan w:val="4"/>
          </w:tcPr>
          <w:p w14:paraId="2276E5CA" w14:textId="77777777" w:rsidR="00C131CD" w:rsidRPr="00C131CD" w:rsidRDefault="00C131CD" w:rsidP="008A3CC7">
            <w:pPr>
              <w:jc w:val="both"/>
            </w:pPr>
            <w:r w:rsidRPr="00C131CD">
              <w:t>Volume</w:t>
            </w:r>
          </w:p>
        </w:tc>
        <w:tc>
          <w:tcPr>
            <w:tcW w:w="1607" w:type="dxa"/>
            <w:gridSpan w:val="4"/>
          </w:tcPr>
          <w:p w14:paraId="465A365F" w14:textId="77777777" w:rsidR="00C131CD" w:rsidRPr="00C131CD" w:rsidRDefault="00C131CD" w:rsidP="008A3CC7">
            <w:pPr>
              <w:jc w:val="both"/>
            </w:pPr>
            <w:r w:rsidRPr="00C131CD">
              <w:t>Journal</w:t>
            </w:r>
          </w:p>
        </w:tc>
        <w:tc>
          <w:tcPr>
            <w:tcW w:w="751" w:type="dxa"/>
            <w:gridSpan w:val="2"/>
          </w:tcPr>
          <w:p w14:paraId="0DE4B900" w14:textId="77777777" w:rsidR="00C131CD" w:rsidRPr="00C131CD" w:rsidRDefault="00C131CD" w:rsidP="008A3CC7">
            <w:pPr>
              <w:jc w:val="both"/>
            </w:pPr>
            <w:r w:rsidRPr="00C131CD">
              <w:t>Year</w:t>
            </w:r>
          </w:p>
        </w:tc>
        <w:tc>
          <w:tcPr>
            <w:tcW w:w="2880" w:type="dxa"/>
          </w:tcPr>
          <w:p w14:paraId="1A99EA5A" w14:textId="77777777" w:rsidR="00C131CD" w:rsidRPr="00C131CD" w:rsidRDefault="00C131CD" w:rsidP="008A3CC7">
            <w:pPr>
              <w:jc w:val="both"/>
            </w:pPr>
            <w:r w:rsidRPr="00C131CD">
              <w:t>Authors</w:t>
            </w:r>
          </w:p>
        </w:tc>
        <w:tc>
          <w:tcPr>
            <w:tcW w:w="530" w:type="dxa"/>
            <w:vMerge/>
            <w:vAlign w:val="center"/>
          </w:tcPr>
          <w:p w14:paraId="1DC03EC3" w14:textId="77777777" w:rsidR="00C131CD" w:rsidRPr="00C131CD" w:rsidRDefault="00C131CD" w:rsidP="008A3CC7">
            <w:pPr>
              <w:jc w:val="both"/>
            </w:pPr>
          </w:p>
        </w:tc>
      </w:tr>
      <w:tr w:rsidR="00C131CD" w:rsidRPr="00C131CD" w14:paraId="0134DAF7" w14:textId="77777777" w:rsidTr="005138A8">
        <w:tc>
          <w:tcPr>
            <w:tcW w:w="1174" w:type="dxa"/>
            <w:gridSpan w:val="2"/>
            <w:tcBorders>
              <w:bottom w:val="single" w:sz="4" w:space="0" w:color="auto"/>
            </w:tcBorders>
          </w:tcPr>
          <w:p w14:paraId="3FCFEB0D" w14:textId="77777777" w:rsidR="00C131CD" w:rsidRPr="00C131CD" w:rsidRDefault="00C131CD" w:rsidP="008A3CC7">
            <w:pPr>
              <w:jc w:val="both"/>
            </w:pPr>
            <w:r w:rsidRPr="00C131CD">
              <w:t>The British Machine Vision Association</w:t>
            </w:r>
          </w:p>
        </w:tc>
        <w:tc>
          <w:tcPr>
            <w:tcW w:w="630" w:type="dxa"/>
            <w:gridSpan w:val="2"/>
            <w:tcBorders>
              <w:bottom w:val="single" w:sz="4" w:space="0" w:color="auto"/>
            </w:tcBorders>
            <w:vAlign w:val="center"/>
          </w:tcPr>
          <w:p w14:paraId="2679389A" w14:textId="77777777" w:rsidR="00C131CD" w:rsidRPr="00C131CD" w:rsidRDefault="00C131CD" w:rsidP="008A3CC7">
            <w:pPr>
              <w:jc w:val="both"/>
            </w:pPr>
            <w:r w:rsidRPr="00C131CD">
              <w:t>n/a</w:t>
            </w:r>
          </w:p>
        </w:tc>
        <w:tc>
          <w:tcPr>
            <w:tcW w:w="889" w:type="dxa"/>
            <w:gridSpan w:val="5"/>
            <w:tcBorders>
              <w:bottom w:val="single" w:sz="4" w:space="0" w:color="auto"/>
            </w:tcBorders>
          </w:tcPr>
          <w:p w14:paraId="137D2E7C" w14:textId="77777777" w:rsidR="00C131CD" w:rsidRPr="00C131CD" w:rsidRDefault="00C131CD" w:rsidP="008A3CC7">
            <w:pPr>
              <w:jc w:val="both"/>
            </w:pPr>
            <w:r w:rsidRPr="00C131CD">
              <w:t>1-11</w:t>
            </w:r>
          </w:p>
        </w:tc>
        <w:tc>
          <w:tcPr>
            <w:tcW w:w="630" w:type="dxa"/>
            <w:gridSpan w:val="4"/>
            <w:tcBorders>
              <w:bottom w:val="single" w:sz="4" w:space="0" w:color="auto"/>
            </w:tcBorders>
          </w:tcPr>
          <w:p w14:paraId="446D09E9" w14:textId="77777777" w:rsidR="00C131CD" w:rsidRPr="00C131CD" w:rsidRDefault="00C131CD" w:rsidP="008A3CC7">
            <w:pPr>
              <w:jc w:val="both"/>
            </w:pPr>
            <w:r w:rsidRPr="00C131CD">
              <w:t>3</w:t>
            </w:r>
          </w:p>
        </w:tc>
        <w:tc>
          <w:tcPr>
            <w:tcW w:w="914" w:type="dxa"/>
            <w:gridSpan w:val="4"/>
            <w:tcBorders>
              <w:bottom w:val="single" w:sz="4" w:space="0" w:color="auto"/>
            </w:tcBorders>
          </w:tcPr>
          <w:p w14:paraId="262218B2" w14:textId="77777777" w:rsidR="00C131CD" w:rsidRPr="00C131CD" w:rsidRDefault="00C131CD" w:rsidP="008A3CC7">
            <w:pPr>
              <w:jc w:val="both"/>
            </w:pPr>
            <w:r w:rsidRPr="00C131CD">
              <w:t>2008</w:t>
            </w:r>
          </w:p>
        </w:tc>
        <w:tc>
          <w:tcPr>
            <w:tcW w:w="1607" w:type="dxa"/>
            <w:gridSpan w:val="4"/>
            <w:tcBorders>
              <w:bottom w:val="single" w:sz="4" w:space="0" w:color="auto"/>
            </w:tcBorders>
          </w:tcPr>
          <w:p w14:paraId="051A3178" w14:textId="77777777" w:rsidR="00C131CD" w:rsidRPr="00C131CD" w:rsidRDefault="00C131CD" w:rsidP="008A3CC7">
            <w:pPr>
              <w:jc w:val="both"/>
            </w:pPr>
            <w:r w:rsidRPr="00C131CD">
              <w:t>Annals of the BMVA</w:t>
            </w:r>
          </w:p>
        </w:tc>
        <w:tc>
          <w:tcPr>
            <w:tcW w:w="751" w:type="dxa"/>
            <w:gridSpan w:val="2"/>
            <w:tcBorders>
              <w:bottom w:val="single" w:sz="4" w:space="0" w:color="auto"/>
            </w:tcBorders>
          </w:tcPr>
          <w:p w14:paraId="58E88309" w14:textId="77777777" w:rsidR="00C131CD" w:rsidRPr="00C131CD" w:rsidRDefault="00C131CD" w:rsidP="008A3CC7">
            <w:pPr>
              <w:jc w:val="both"/>
            </w:pPr>
            <w:r w:rsidRPr="00C131CD">
              <w:t>2009</w:t>
            </w:r>
          </w:p>
        </w:tc>
        <w:tc>
          <w:tcPr>
            <w:tcW w:w="2880" w:type="dxa"/>
            <w:tcBorders>
              <w:bottom w:val="single" w:sz="4" w:space="0" w:color="auto"/>
            </w:tcBorders>
          </w:tcPr>
          <w:p w14:paraId="6AF7E42E" w14:textId="77777777" w:rsidR="00C131CD" w:rsidRPr="00C131CD" w:rsidRDefault="00C131CD" w:rsidP="008A3CC7">
            <w:pPr>
              <w:jc w:val="both"/>
            </w:pPr>
            <w:r w:rsidRPr="00C131CD">
              <w:rPr>
                <w:b/>
                <w:bCs/>
              </w:rPr>
              <w:t>Dorgham, Osama</w:t>
            </w:r>
            <w:r w:rsidRPr="00C131CD">
              <w:t xml:space="preserve">; Fisher, Mark; Laycock, Stephen; </w:t>
            </w:r>
          </w:p>
        </w:tc>
        <w:tc>
          <w:tcPr>
            <w:tcW w:w="530" w:type="dxa"/>
            <w:vMerge/>
            <w:tcBorders>
              <w:bottom w:val="single" w:sz="4" w:space="0" w:color="auto"/>
            </w:tcBorders>
            <w:vAlign w:val="center"/>
          </w:tcPr>
          <w:p w14:paraId="42F9B8D7" w14:textId="77777777" w:rsidR="00C131CD" w:rsidRPr="00C131CD" w:rsidRDefault="00C131CD" w:rsidP="008A3CC7">
            <w:pPr>
              <w:jc w:val="both"/>
            </w:pPr>
          </w:p>
        </w:tc>
      </w:tr>
      <w:tr w:rsidR="00C131CD" w:rsidRPr="00C131CD" w14:paraId="49D2403D" w14:textId="77777777" w:rsidTr="00C131CD">
        <w:trPr>
          <w:trHeight w:val="269"/>
        </w:trPr>
        <w:tc>
          <w:tcPr>
            <w:tcW w:w="9475" w:type="dxa"/>
            <w:gridSpan w:val="24"/>
            <w:shd w:val="clear" w:color="auto" w:fill="D9D9D9"/>
          </w:tcPr>
          <w:p w14:paraId="63C0D473" w14:textId="77777777" w:rsidR="00C131CD" w:rsidRPr="00C131CD" w:rsidRDefault="00C131CD" w:rsidP="008A3CC7">
            <w:pPr>
              <w:jc w:val="both"/>
              <w:rPr>
                <w:b/>
                <w:bCs/>
              </w:rPr>
            </w:pPr>
            <w:r w:rsidRPr="00C131CD">
              <w:rPr>
                <w:b/>
                <w:bCs/>
              </w:rPr>
              <w:t>Improving the performance of 2D/3D medical image registration using lossy compressed data</w:t>
            </w:r>
          </w:p>
        </w:tc>
        <w:tc>
          <w:tcPr>
            <w:tcW w:w="530" w:type="dxa"/>
            <w:vMerge w:val="restart"/>
            <w:shd w:val="clear" w:color="auto" w:fill="D9D9D9"/>
            <w:vAlign w:val="center"/>
          </w:tcPr>
          <w:p w14:paraId="77A32BBF" w14:textId="77777777" w:rsidR="00C131CD" w:rsidRPr="00C131CD" w:rsidRDefault="00C131CD" w:rsidP="008A3CC7">
            <w:pPr>
              <w:jc w:val="both"/>
            </w:pPr>
            <w:r w:rsidRPr="00C131CD">
              <w:t>24</w:t>
            </w:r>
          </w:p>
        </w:tc>
      </w:tr>
      <w:tr w:rsidR="00C131CD" w:rsidRPr="00C131CD" w14:paraId="5235BE61" w14:textId="77777777" w:rsidTr="005138A8">
        <w:tc>
          <w:tcPr>
            <w:tcW w:w="1174" w:type="dxa"/>
            <w:gridSpan w:val="2"/>
          </w:tcPr>
          <w:p w14:paraId="21F735C2" w14:textId="77777777" w:rsidR="00C131CD" w:rsidRPr="00C131CD" w:rsidRDefault="00C131CD" w:rsidP="008A3CC7">
            <w:pPr>
              <w:jc w:val="both"/>
            </w:pPr>
            <w:r w:rsidRPr="00C131CD">
              <w:t>Publisher</w:t>
            </w:r>
          </w:p>
        </w:tc>
        <w:tc>
          <w:tcPr>
            <w:tcW w:w="630" w:type="dxa"/>
            <w:gridSpan w:val="2"/>
          </w:tcPr>
          <w:p w14:paraId="23D625E6" w14:textId="77777777" w:rsidR="00C131CD" w:rsidRPr="00C131CD" w:rsidRDefault="00C131CD" w:rsidP="008A3CC7">
            <w:pPr>
              <w:jc w:val="both"/>
            </w:pPr>
            <w:r w:rsidRPr="00C131CD">
              <w:t>ISSN</w:t>
            </w:r>
          </w:p>
        </w:tc>
        <w:tc>
          <w:tcPr>
            <w:tcW w:w="889" w:type="dxa"/>
            <w:gridSpan w:val="5"/>
          </w:tcPr>
          <w:p w14:paraId="6978BAE6" w14:textId="77777777" w:rsidR="00C131CD" w:rsidRPr="00C131CD" w:rsidRDefault="00C131CD" w:rsidP="008A3CC7">
            <w:pPr>
              <w:jc w:val="both"/>
            </w:pPr>
            <w:r w:rsidRPr="00C131CD">
              <w:t>Pages</w:t>
            </w:r>
          </w:p>
        </w:tc>
        <w:tc>
          <w:tcPr>
            <w:tcW w:w="630" w:type="dxa"/>
            <w:gridSpan w:val="4"/>
          </w:tcPr>
          <w:p w14:paraId="57A6FB4B" w14:textId="77777777" w:rsidR="00C131CD" w:rsidRPr="00C131CD" w:rsidRDefault="00C131CD" w:rsidP="008A3CC7">
            <w:pPr>
              <w:jc w:val="both"/>
            </w:pPr>
            <w:r w:rsidRPr="00C131CD">
              <w:t>Issue</w:t>
            </w:r>
          </w:p>
        </w:tc>
        <w:tc>
          <w:tcPr>
            <w:tcW w:w="914" w:type="dxa"/>
            <w:gridSpan w:val="4"/>
          </w:tcPr>
          <w:p w14:paraId="3C03621C" w14:textId="77777777" w:rsidR="00C131CD" w:rsidRPr="00C131CD" w:rsidRDefault="00C131CD" w:rsidP="008A3CC7">
            <w:pPr>
              <w:jc w:val="both"/>
            </w:pPr>
            <w:r w:rsidRPr="00C131CD">
              <w:t>Volume</w:t>
            </w:r>
          </w:p>
        </w:tc>
        <w:tc>
          <w:tcPr>
            <w:tcW w:w="1607" w:type="dxa"/>
            <w:gridSpan w:val="4"/>
          </w:tcPr>
          <w:p w14:paraId="68D79B4B" w14:textId="77777777" w:rsidR="00C131CD" w:rsidRPr="00C131CD" w:rsidRDefault="00C131CD" w:rsidP="008A3CC7">
            <w:pPr>
              <w:jc w:val="both"/>
            </w:pPr>
            <w:r w:rsidRPr="00C131CD">
              <w:t>Journal</w:t>
            </w:r>
          </w:p>
        </w:tc>
        <w:tc>
          <w:tcPr>
            <w:tcW w:w="751" w:type="dxa"/>
            <w:gridSpan w:val="2"/>
          </w:tcPr>
          <w:p w14:paraId="326D8542" w14:textId="77777777" w:rsidR="00C131CD" w:rsidRPr="00C131CD" w:rsidRDefault="00C131CD" w:rsidP="008A3CC7">
            <w:pPr>
              <w:jc w:val="both"/>
            </w:pPr>
            <w:r w:rsidRPr="00C131CD">
              <w:t>Year</w:t>
            </w:r>
          </w:p>
        </w:tc>
        <w:tc>
          <w:tcPr>
            <w:tcW w:w="2880" w:type="dxa"/>
          </w:tcPr>
          <w:p w14:paraId="2E9DF5DE" w14:textId="77777777" w:rsidR="00C131CD" w:rsidRPr="00C131CD" w:rsidRDefault="00C131CD" w:rsidP="008A3CC7">
            <w:pPr>
              <w:jc w:val="both"/>
            </w:pPr>
            <w:r w:rsidRPr="00C131CD">
              <w:t>Authors</w:t>
            </w:r>
          </w:p>
        </w:tc>
        <w:tc>
          <w:tcPr>
            <w:tcW w:w="530" w:type="dxa"/>
            <w:vMerge/>
            <w:vAlign w:val="center"/>
          </w:tcPr>
          <w:p w14:paraId="7CEE04A9" w14:textId="77777777" w:rsidR="00C131CD" w:rsidRPr="00C131CD" w:rsidRDefault="00C131CD" w:rsidP="008A3CC7">
            <w:pPr>
              <w:jc w:val="both"/>
            </w:pPr>
          </w:p>
        </w:tc>
      </w:tr>
      <w:tr w:rsidR="00C131CD" w:rsidRPr="00C131CD" w14:paraId="2E9152A9" w14:textId="77777777" w:rsidTr="005138A8">
        <w:tc>
          <w:tcPr>
            <w:tcW w:w="1174" w:type="dxa"/>
            <w:gridSpan w:val="2"/>
            <w:tcBorders>
              <w:bottom w:val="single" w:sz="4" w:space="0" w:color="auto"/>
            </w:tcBorders>
          </w:tcPr>
          <w:p w14:paraId="72D57A28" w14:textId="77777777" w:rsidR="00C131CD" w:rsidRPr="00C131CD" w:rsidRDefault="00C131CD" w:rsidP="008A3CC7">
            <w:pPr>
              <w:jc w:val="both"/>
            </w:pPr>
            <w:r w:rsidRPr="00C131CD">
              <w:t>IPEM</w:t>
            </w:r>
          </w:p>
        </w:tc>
        <w:tc>
          <w:tcPr>
            <w:tcW w:w="630" w:type="dxa"/>
            <w:gridSpan w:val="2"/>
            <w:tcBorders>
              <w:bottom w:val="single" w:sz="4" w:space="0" w:color="auto"/>
            </w:tcBorders>
          </w:tcPr>
          <w:p w14:paraId="02BC5875" w14:textId="77777777" w:rsidR="00C131CD" w:rsidRPr="00C131CD" w:rsidRDefault="00C131CD" w:rsidP="008A3CC7">
            <w:pPr>
              <w:jc w:val="both"/>
            </w:pPr>
            <w:r w:rsidRPr="00C131CD">
              <w:t>n/a</w:t>
            </w:r>
          </w:p>
        </w:tc>
        <w:tc>
          <w:tcPr>
            <w:tcW w:w="889" w:type="dxa"/>
            <w:gridSpan w:val="5"/>
            <w:tcBorders>
              <w:bottom w:val="single" w:sz="4" w:space="0" w:color="auto"/>
            </w:tcBorders>
          </w:tcPr>
          <w:p w14:paraId="0E9A20CD" w14:textId="77777777" w:rsidR="00C131CD" w:rsidRPr="00C131CD" w:rsidRDefault="00C131CD" w:rsidP="008A3CC7">
            <w:pPr>
              <w:jc w:val="both"/>
            </w:pPr>
            <w:r w:rsidRPr="00C131CD">
              <w:t>0</w:t>
            </w:r>
          </w:p>
        </w:tc>
        <w:tc>
          <w:tcPr>
            <w:tcW w:w="630" w:type="dxa"/>
            <w:gridSpan w:val="4"/>
            <w:tcBorders>
              <w:bottom w:val="single" w:sz="4" w:space="0" w:color="auto"/>
            </w:tcBorders>
          </w:tcPr>
          <w:p w14:paraId="49E916F7" w14:textId="77777777" w:rsidR="00C131CD" w:rsidRPr="00C131CD" w:rsidRDefault="00C131CD" w:rsidP="008A3CC7">
            <w:pPr>
              <w:jc w:val="both"/>
            </w:pPr>
            <w:r w:rsidRPr="00C131CD">
              <w:t>0</w:t>
            </w:r>
          </w:p>
        </w:tc>
        <w:tc>
          <w:tcPr>
            <w:tcW w:w="914" w:type="dxa"/>
            <w:gridSpan w:val="4"/>
            <w:tcBorders>
              <w:bottom w:val="single" w:sz="4" w:space="0" w:color="auto"/>
            </w:tcBorders>
          </w:tcPr>
          <w:p w14:paraId="0E22DEF2" w14:textId="77777777" w:rsidR="00C131CD" w:rsidRPr="00C131CD" w:rsidRDefault="00C131CD" w:rsidP="008A3CC7">
            <w:pPr>
              <w:jc w:val="both"/>
            </w:pPr>
            <w:r w:rsidRPr="00C131CD">
              <w:t>0</w:t>
            </w:r>
          </w:p>
        </w:tc>
        <w:tc>
          <w:tcPr>
            <w:tcW w:w="1607" w:type="dxa"/>
            <w:gridSpan w:val="4"/>
            <w:tcBorders>
              <w:bottom w:val="single" w:sz="4" w:space="0" w:color="auto"/>
            </w:tcBorders>
          </w:tcPr>
          <w:p w14:paraId="6ACF9BE4" w14:textId="77777777" w:rsidR="00C131CD" w:rsidRPr="00C131CD" w:rsidRDefault="00C131CD" w:rsidP="008A3CC7">
            <w:pPr>
              <w:jc w:val="both"/>
            </w:pPr>
            <w:r w:rsidRPr="00C131CD">
              <w:t>Proceedings of IPEM Managing Motion in Radiotherapy Meeting</w:t>
            </w:r>
          </w:p>
          <w:p w14:paraId="399C5996" w14:textId="77777777" w:rsidR="00C131CD" w:rsidRPr="00C131CD" w:rsidRDefault="00C131CD" w:rsidP="008A3CC7">
            <w:pPr>
              <w:jc w:val="both"/>
            </w:pPr>
          </w:p>
        </w:tc>
        <w:tc>
          <w:tcPr>
            <w:tcW w:w="751" w:type="dxa"/>
            <w:gridSpan w:val="2"/>
            <w:tcBorders>
              <w:bottom w:val="single" w:sz="4" w:space="0" w:color="auto"/>
            </w:tcBorders>
          </w:tcPr>
          <w:p w14:paraId="3E25AEBA" w14:textId="77777777" w:rsidR="00C131CD" w:rsidRPr="00C131CD" w:rsidRDefault="00C131CD" w:rsidP="008A3CC7">
            <w:pPr>
              <w:jc w:val="both"/>
            </w:pPr>
            <w:r w:rsidRPr="00C131CD">
              <w:t>2009</w:t>
            </w:r>
          </w:p>
        </w:tc>
        <w:tc>
          <w:tcPr>
            <w:tcW w:w="2880" w:type="dxa"/>
            <w:tcBorders>
              <w:bottom w:val="single" w:sz="4" w:space="0" w:color="auto"/>
            </w:tcBorders>
          </w:tcPr>
          <w:p w14:paraId="46ACEA3D" w14:textId="77777777" w:rsidR="00C131CD" w:rsidRPr="00C131CD" w:rsidRDefault="00C131CD" w:rsidP="008A3CC7">
            <w:pPr>
              <w:jc w:val="both"/>
            </w:pPr>
            <w:r w:rsidRPr="00C131CD">
              <w:rPr>
                <w:b/>
                <w:bCs/>
              </w:rPr>
              <w:t>Dorgham, Osama</w:t>
            </w:r>
            <w:r w:rsidRPr="00C131CD">
              <w:t xml:space="preserve">; Fisher, Mark; </w:t>
            </w:r>
          </w:p>
          <w:p w14:paraId="72A309BD" w14:textId="77777777" w:rsidR="00C131CD" w:rsidRPr="00C131CD" w:rsidRDefault="00C131CD" w:rsidP="008A3CC7">
            <w:pPr>
              <w:jc w:val="both"/>
            </w:pPr>
          </w:p>
        </w:tc>
        <w:tc>
          <w:tcPr>
            <w:tcW w:w="530" w:type="dxa"/>
            <w:vMerge/>
            <w:tcBorders>
              <w:bottom w:val="single" w:sz="4" w:space="0" w:color="auto"/>
            </w:tcBorders>
            <w:vAlign w:val="center"/>
          </w:tcPr>
          <w:p w14:paraId="73B980DB" w14:textId="77777777" w:rsidR="00C131CD" w:rsidRPr="00C131CD" w:rsidRDefault="00C131CD" w:rsidP="008A3CC7">
            <w:pPr>
              <w:jc w:val="both"/>
            </w:pPr>
          </w:p>
        </w:tc>
      </w:tr>
      <w:tr w:rsidR="00C131CD" w:rsidRPr="00C131CD" w14:paraId="647758BB" w14:textId="77777777" w:rsidTr="00C131CD">
        <w:trPr>
          <w:trHeight w:val="359"/>
        </w:trPr>
        <w:tc>
          <w:tcPr>
            <w:tcW w:w="9475" w:type="dxa"/>
            <w:gridSpan w:val="24"/>
            <w:shd w:val="clear" w:color="auto" w:fill="D9D9D9"/>
          </w:tcPr>
          <w:p w14:paraId="181CF60A" w14:textId="77777777" w:rsidR="00C131CD" w:rsidRPr="00C131CD" w:rsidRDefault="00C131CD" w:rsidP="008A3CC7">
            <w:pPr>
              <w:jc w:val="both"/>
              <w:rPr>
                <w:b/>
                <w:bCs/>
              </w:rPr>
            </w:pPr>
            <w:r w:rsidRPr="00C131CD">
              <w:rPr>
                <w:b/>
                <w:bCs/>
              </w:rPr>
              <w:t>Performance of 2D/3D medical image registration using compressed volumetric data</w:t>
            </w:r>
          </w:p>
        </w:tc>
        <w:tc>
          <w:tcPr>
            <w:tcW w:w="530" w:type="dxa"/>
            <w:vMerge w:val="restart"/>
            <w:shd w:val="clear" w:color="auto" w:fill="D9D9D9"/>
            <w:vAlign w:val="center"/>
          </w:tcPr>
          <w:p w14:paraId="2A178C8A" w14:textId="77777777" w:rsidR="00C131CD" w:rsidRPr="00C131CD" w:rsidRDefault="00C131CD" w:rsidP="008A3CC7">
            <w:pPr>
              <w:jc w:val="both"/>
            </w:pPr>
            <w:r w:rsidRPr="00C131CD">
              <w:t>24</w:t>
            </w:r>
          </w:p>
        </w:tc>
      </w:tr>
      <w:tr w:rsidR="00C131CD" w:rsidRPr="00C131CD" w14:paraId="4842800B" w14:textId="77777777" w:rsidTr="005138A8">
        <w:tc>
          <w:tcPr>
            <w:tcW w:w="1174" w:type="dxa"/>
            <w:gridSpan w:val="2"/>
          </w:tcPr>
          <w:p w14:paraId="5193EC87" w14:textId="77777777" w:rsidR="00C131CD" w:rsidRPr="00C131CD" w:rsidRDefault="00C131CD" w:rsidP="008A3CC7">
            <w:pPr>
              <w:jc w:val="both"/>
            </w:pPr>
            <w:r w:rsidRPr="00C131CD">
              <w:t>Publisher</w:t>
            </w:r>
          </w:p>
        </w:tc>
        <w:tc>
          <w:tcPr>
            <w:tcW w:w="630" w:type="dxa"/>
            <w:gridSpan w:val="2"/>
          </w:tcPr>
          <w:p w14:paraId="32E5D4C8" w14:textId="77777777" w:rsidR="00C131CD" w:rsidRPr="00C131CD" w:rsidRDefault="00C131CD" w:rsidP="008A3CC7">
            <w:pPr>
              <w:jc w:val="both"/>
            </w:pPr>
            <w:r w:rsidRPr="00C131CD">
              <w:t>ISSN</w:t>
            </w:r>
          </w:p>
        </w:tc>
        <w:tc>
          <w:tcPr>
            <w:tcW w:w="889" w:type="dxa"/>
            <w:gridSpan w:val="5"/>
          </w:tcPr>
          <w:p w14:paraId="3620B90D" w14:textId="77777777" w:rsidR="00C131CD" w:rsidRPr="00C131CD" w:rsidRDefault="00C131CD" w:rsidP="008A3CC7">
            <w:pPr>
              <w:jc w:val="both"/>
            </w:pPr>
            <w:r w:rsidRPr="00C131CD">
              <w:t>Pages</w:t>
            </w:r>
          </w:p>
        </w:tc>
        <w:tc>
          <w:tcPr>
            <w:tcW w:w="630" w:type="dxa"/>
            <w:gridSpan w:val="4"/>
          </w:tcPr>
          <w:p w14:paraId="2067EAA3" w14:textId="77777777" w:rsidR="00C131CD" w:rsidRPr="00C131CD" w:rsidRDefault="00C131CD" w:rsidP="008A3CC7">
            <w:pPr>
              <w:jc w:val="both"/>
            </w:pPr>
            <w:r w:rsidRPr="00C131CD">
              <w:t>Issue</w:t>
            </w:r>
          </w:p>
        </w:tc>
        <w:tc>
          <w:tcPr>
            <w:tcW w:w="914" w:type="dxa"/>
            <w:gridSpan w:val="4"/>
          </w:tcPr>
          <w:p w14:paraId="4DA12A8F" w14:textId="77777777" w:rsidR="00C131CD" w:rsidRPr="00C131CD" w:rsidRDefault="00C131CD" w:rsidP="008A3CC7">
            <w:pPr>
              <w:jc w:val="both"/>
            </w:pPr>
            <w:r w:rsidRPr="00C131CD">
              <w:t>Volume</w:t>
            </w:r>
          </w:p>
        </w:tc>
        <w:tc>
          <w:tcPr>
            <w:tcW w:w="1607" w:type="dxa"/>
            <w:gridSpan w:val="4"/>
          </w:tcPr>
          <w:p w14:paraId="3AEA8465" w14:textId="77777777" w:rsidR="00C131CD" w:rsidRPr="00C131CD" w:rsidRDefault="00C131CD" w:rsidP="008A3CC7">
            <w:pPr>
              <w:jc w:val="both"/>
            </w:pPr>
            <w:r w:rsidRPr="00C131CD">
              <w:t>Journal</w:t>
            </w:r>
          </w:p>
        </w:tc>
        <w:tc>
          <w:tcPr>
            <w:tcW w:w="751" w:type="dxa"/>
            <w:gridSpan w:val="2"/>
          </w:tcPr>
          <w:p w14:paraId="51E5E55E" w14:textId="77777777" w:rsidR="00C131CD" w:rsidRPr="00C131CD" w:rsidRDefault="00C131CD" w:rsidP="008A3CC7">
            <w:pPr>
              <w:jc w:val="both"/>
            </w:pPr>
            <w:r w:rsidRPr="00C131CD">
              <w:t>Year</w:t>
            </w:r>
          </w:p>
        </w:tc>
        <w:tc>
          <w:tcPr>
            <w:tcW w:w="2880" w:type="dxa"/>
          </w:tcPr>
          <w:p w14:paraId="7B9D1658" w14:textId="77777777" w:rsidR="00C131CD" w:rsidRPr="00C131CD" w:rsidRDefault="00C131CD" w:rsidP="008A3CC7">
            <w:pPr>
              <w:jc w:val="both"/>
            </w:pPr>
            <w:r w:rsidRPr="00C131CD">
              <w:t>Authors</w:t>
            </w:r>
          </w:p>
        </w:tc>
        <w:tc>
          <w:tcPr>
            <w:tcW w:w="530" w:type="dxa"/>
            <w:vMerge/>
          </w:tcPr>
          <w:p w14:paraId="546F2DF2" w14:textId="77777777" w:rsidR="00C131CD" w:rsidRPr="00C131CD" w:rsidRDefault="00C131CD" w:rsidP="008A3CC7">
            <w:pPr>
              <w:jc w:val="both"/>
            </w:pPr>
          </w:p>
        </w:tc>
      </w:tr>
      <w:tr w:rsidR="00C131CD" w:rsidRPr="00C131CD" w14:paraId="6628A0AB" w14:textId="77777777" w:rsidTr="005138A8">
        <w:tc>
          <w:tcPr>
            <w:tcW w:w="1174" w:type="dxa"/>
            <w:gridSpan w:val="2"/>
          </w:tcPr>
          <w:p w14:paraId="3A370BC0" w14:textId="77777777" w:rsidR="00C131CD" w:rsidRPr="00C131CD" w:rsidRDefault="00C131CD" w:rsidP="008A3CC7">
            <w:pPr>
              <w:jc w:val="both"/>
            </w:pPr>
            <w:r w:rsidRPr="00C131CD">
              <w:lastRenderedPageBreak/>
              <w:t>The British Machine Vision Association</w:t>
            </w:r>
          </w:p>
        </w:tc>
        <w:tc>
          <w:tcPr>
            <w:tcW w:w="630" w:type="dxa"/>
            <w:gridSpan w:val="2"/>
          </w:tcPr>
          <w:p w14:paraId="6CCA91D9" w14:textId="77777777" w:rsidR="00C131CD" w:rsidRPr="00C131CD" w:rsidRDefault="00C131CD" w:rsidP="008A3CC7">
            <w:pPr>
              <w:jc w:val="both"/>
            </w:pPr>
            <w:r w:rsidRPr="00C131CD">
              <w:t>n/a</w:t>
            </w:r>
          </w:p>
        </w:tc>
        <w:tc>
          <w:tcPr>
            <w:tcW w:w="889" w:type="dxa"/>
            <w:gridSpan w:val="5"/>
          </w:tcPr>
          <w:p w14:paraId="324A2E84" w14:textId="77777777" w:rsidR="00C131CD" w:rsidRPr="00C131CD" w:rsidRDefault="00C131CD" w:rsidP="008A3CC7">
            <w:pPr>
              <w:jc w:val="both"/>
            </w:pPr>
            <w:r w:rsidRPr="00C131CD">
              <w:t>261-265</w:t>
            </w:r>
          </w:p>
          <w:p w14:paraId="62E73B05" w14:textId="77777777" w:rsidR="00C131CD" w:rsidRPr="00C131CD" w:rsidRDefault="00C131CD" w:rsidP="008A3CC7">
            <w:pPr>
              <w:jc w:val="both"/>
            </w:pPr>
          </w:p>
        </w:tc>
        <w:tc>
          <w:tcPr>
            <w:tcW w:w="630" w:type="dxa"/>
            <w:gridSpan w:val="4"/>
          </w:tcPr>
          <w:p w14:paraId="5BD00A14" w14:textId="77777777" w:rsidR="00C131CD" w:rsidRPr="00C131CD" w:rsidRDefault="00C131CD" w:rsidP="008A3CC7">
            <w:pPr>
              <w:jc w:val="both"/>
            </w:pPr>
            <w:r w:rsidRPr="00C131CD">
              <w:t>0</w:t>
            </w:r>
          </w:p>
        </w:tc>
        <w:tc>
          <w:tcPr>
            <w:tcW w:w="914" w:type="dxa"/>
            <w:gridSpan w:val="4"/>
          </w:tcPr>
          <w:p w14:paraId="571F843F" w14:textId="77777777" w:rsidR="00C131CD" w:rsidRPr="00C131CD" w:rsidRDefault="00C131CD" w:rsidP="008A3CC7">
            <w:pPr>
              <w:jc w:val="both"/>
            </w:pPr>
            <w:r w:rsidRPr="00C131CD">
              <w:t>0</w:t>
            </w:r>
          </w:p>
        </w:tc>
        <w:tc>
          <w:tcPr>
            <w:tcW w:w="1607" w:type="dxa"/>
            <w:gridSpan w:val="4"/>
          </w:tcPr>
          <w:p w14:paraId="6F213CB3" w14:textId="77777777" w:rsidR="00C131CD" w:rsidRPr="00C131CD" w:rsidRDefault="00C131CD" w:rsidP="008A3CC7">
            <w:pPr>
              <w:jc w:val="both"/>
            </w:pPr>
            <w:r w:rsidRPr="00C131CD">
              <w:t>Proc. Medical Image Understanding and Analysis</w:t>
            </w:r>
          </w:p>
        </w:tc>
        <w:tc>
          <w:tcPr>
            <w:tcW w:w="751" w:type="dxa"/>
            <w:gridSpan w:val="2"/>
          </w:tcPr>
          <w:p w14:paraId="69229ABB" w14:textId="77777777" w:rsidR="00C131CD" w:rsidRPr="00C131CD" w:rsidRDefault="00C131CD" w:rsidP="008A3CC7">
            <w:pPr>
              <w:jc w:val="both"/>
            </w:pPr>
            <w:r w:rsidRPr="00C131CD">
              <w:t>2008</w:t>
            </w:r>
          </w:p>
        </w:tc>
        <w:tc>
          <w:tcPr>
            <w:tcW w:w="2880" w:type="dxa"/>
          </w:tcPr>
          <w:p w14:paraId="6F96F3F0" w14:textId="77777777" w:rsidR="00C131CD" w:rsidRPr="00C131CD" w:rsidRDefault="00C131CD" w:rsidP="008A3CC7">
            <w:pPr>
              <w:jc w:val="both"/>
            </w:pPr>
            <w:r w:rsidRPr="00C131CD">
              <w:tab/>
            </w:r>
          </w:p>
          <w:p w14:paraId="0D192FA2" w14:textId="77777777" w:rsidR="00C131CD" w:rsidRPr="00C131CD" w:rsidRDefault="00C131CD" w:rsidP="008A3CC7">
            <w:pPr>
              <w:jc w:val="both"/>
            </w:pPr>
            <w:r w:rsidRPr="00C131CD">
              <w:rPr>
                <w:b/>
                <w:bCs/>
              </w:rPr>
              <w:t>Dorgham, Osama</w:t>
            </w:r>
            <w:r w:rsidRPr="00C131CD">
              <w:t xml:space="preserve">; Fisher, Mark; </w:t>
            </w:r>
          </w:p>
        </w:tc>
        <w:tc>
          <w:tcPr>
            <w:tcW w:w="530" w:type="dxa"/>
            <w:vMerge/>
          </w:tcPr>
          <w:p w14:paraId="1A450DA1" w14:textId="77777777" w:rsidR="00C131CD" w:rsidRPr="00C131CD" w:rsidRDefault="00C131CD" w:rsidP="008A3CC7">
            <w:pPr>
              <w:jc w:val="both"/>
            </w:pPr>
          </w:p>
        </w:tc>
      </w:tr>
    </w:tbl>
    <w:p w14:paraId="3F2E710A" w14:textId="77777777" w:rsidR="00C131CD" w:rsidRDefault="00C131CD" w:rsidP="008A3CC7">
      <w:pPr>
        <w:jc w:val="both"/>
        <w:rPr>
          <w:b/>
          <w:bCs/>
        </w:rPr>
      </w:pPr>
    </w:p>
    <w:p w14:paraId="3FA8AF64" w14:textId="6CCAE7E0" w:rsidR="00C131CD" w:rsidRPr="00845CFC" w:rsidRDefault="00C131CD" w:rsidP="008A3CC7">
      <w:pPr>
        <w:jc w:val="both"/>
        <w:rPr>
          <w:rFonts w:asciiTheme="majorHAnsi" w:eastAsiaTheme="majorEastAsia" w:hAnsiTheme="majorHAnsi" w:cstheme="majorBidi"/>
          <w:b/>
          <w:color w:val="2A7B88" w:themeColor="accent1" w:themeShade="BF"/>
          <w:sz w:val="28"/>
          <w:szCs w:val="32"/>
          <w:u w:val="single"/>
        </w:rPr>
      </w:pPr>
      <w:r w:rsidRPr="00845CFC">
        <w:rPr>
          <w:rFonts w:asciiTheme="majorHAnsi" w:eastAsiaTheme="majorEastAsia" w:hAnsiTheme="majorHAnsi" w:cstheme="majorBidi"/>
          <w:b/>
          <w:color w:val="2A7B88" w:themeColor="accent1" w:themeShade="BF"/>
          <w:sz w:val="28"/>
          <w:szCs w:val="32"/>
          <w:u w:val="single"/>
        </w:rPr>
        <w:t>References</w:t>
      </w:r>
    </w:p>
    <w:p w14:paraId="455D5F0D" w14:textId="77777777" w:rsidR="00C131CD" w:rsidRPr="00C131CD" w:rsidRDefault="00C131CD" w:rsidP="008A3CC7">
      <w:pPr>
        <w:jc w:val="both"/>
        <w:rPr>
          <w:b/>
          <w:bCs/>
        </w:rPr>
      </w:pPr>
      <w:r w:rsidRPr="00C131CD">
        <w:rPr>
          <w:b/>
          <w:bCs/>
        </w:rPr>
        <w:t>Dr. Mark Fisher</w:t>
      </w:r>
    </w:p>
    <w:p w14:paraId="2A1459C1" w14:textId="77777777" w:rsidR="00C131CD" w:rsidRPr="00C131CD" w:rsidRDefault="00C131CD" w:rsidP="008A3CC7">
      <w:pPr>
        <w:spacing w:after="0"/>
        <w:jc w:val="both"/>
      </w:pPr>
      <w:r w:rsidRPr="00C131CD">
        <w:t>Senior Lecturer</w:t>
      </w:r>
    </w:p>
    <w:p w14:paraId="69C40765" w14:textId="77777777" w:rsidR="00C131CD" w:rsidRPr="00C131CD" w:rsidRDefault="00C131CD" w:rsidP="008A3CC7">
      <w:pPr>
        <w:spacing w:after="0"/>
        <w:jc w:val="both"/>
      </w:pPr>
      <w:r w:rsidRPr="00C131CD">
        <w:t>School of Computing Sciences</w:t>
      </w:r>
    </w:p>
    <w:p w14:paraId="205C9612" w14:textId="77777777" w:rsidR="00C131CD" w:rsidRPr="00C131CD" w:rsidRDefault="00C131CD" w:rsidP="008A3CC7">
      <w:pPr>
        <w:spacing w:after="0"/>
        <w:jc w:val="both"/>
      </w:pPr>
      <w:r w:rsidRPr="00C131CD">
        <w:t>University of East Anglia</w:t>
      </w:r>
    </w:p>
    <w:p w14:paraId="1AF5E4FE" w14:textId="77777777" w:rsidR="00C131CD" w:rsidRPr="00C131CD" w:rsidRDefault="00C131CD" w:rsidP="008A3CC7">
      <w:pPr>
        <w:spacing w:after="0"/>
        <w:jc w:val="both"/>
      </w:pPr>
      <w:r w:rsidRPr="00C131CD">
        <w:t>Norwich, NR4 7TJ, UK</w:t>
      </w:r>
    </w:p>
    <w:p w14:paraId="665E9D71" w14:textId="77777777" w:rsidR="00C131CD" w:rsidRPr="00C131CD" w:rsidRDefault="00C131CD" w:rsidP="008A3CC7">
      <w:pPr>
        <w:spacing w:after="0"/>
        <w:jc w:val="both"/>
      </w:pPr>
      <w:r w:rsidRPr="00C131CD">
        <w:t xml:space="preserve">Email: </w:t>
      </w:r>
      <w:hyperlink r:id="rId62" w:history="1">
        <w:r w:rsidRPr="00C131CD">
          <w:rPr>
            <w:rStyle w:val="Hyperlink"/>
          </w:rPr>
          <w:t>mark.fisher@uea.ac.uk</w:t>
        </w:r>
      </w:hyperlink>
      <w:r w:rsidRPr="00C131CD">
        <w:t xml:space="preserve"> </w:t>
      </w:r>
    </w:p>
    <w:p w14:paraId="56CAE898" w14:textId="77777777" w:rsidR="00C131CD" w:rsidRPr="00C131CD" w:rsidRDefault="00C131CD" w:rsidP="008A3CC7">
      <w:pPr>
        <w:spacing w:after="0"/>
        <w:jc w:val="both"/>
      </w:pPr>
      <w:r w:rsidRPr="00C131CD">
        <w:t>Tel: +44 (0)1603 592671</w:t>
      </w:r>
    </w:p>
    <w:p w14:paraId="4149E251" w14:textId="77777777" w:rsidR="00C131CD" w:rsidRPr="00C131CD" w:rsidRDefault="00C131CD" w:rsidP="008A3CC7">
      <w:pPr>
        <w:spacing w:after="0"/>
        <w:jc w:val="both"/>
      </w:pPr>
      <w:r w:rsidRPr="00C131CD">
        <w:t>Fax: (01603) 593345</w:t>
      </w:r>
    </w:p>
    <w:p w14:paraId="4A7C01C3" w14:textId="77777777" w:rsidR="00C131CD" w:rsidRPr="00C131CD" w:rsidRDefault="00C131CD" w:rsidP="008A3CC7">
      <w:pPr>
        <w:jc w:val="both"/>
      </w:pPr>
    </w:p>
    <w:p w14:paraId="125C627F" w14:textId="77777777" w:rsidR="00C131CD" w:rsidRPr="00C131CD" w:rsidRDefault="00C131CD" w:rsidP="008A3CC7">
      <w:pPr>
        <w:jc w:val="both"/>
        <w:rPr>
          <w:b/>
          <w:bCs/>
        </w:rPr>
      </w:pPr>
      <w:r w:rsidRPr="00C131CD">
        <w:rPr>
          <w:b/>
          <w:bCs/>
        </w:rPr>
        <w:t>Dr. Stephen Laycock</w:t>
      </w:r>
    </w:p>
    <w:p w14:paraId="7D3B4EA4" w14:textId="77777777" w:rsidR="00C131CD" w:rsidRPr="00C131CD" w:rsidRDefault="00C131CD" w:rsidP="008A3CC7">
      <w:pPr>
        <w:spacing w:after="0"/>
        <w:jc w:val="both"/>
      </w:pPr>
      <w:r w:rsidRPr="00C131CD">
        <w:t>Senior Lecturer</w:t>
      </w:r>
    </w:p>
    <w:p w14:paraId="6744E5BB" w14:textId="77777777" w:rsidR="00C131CD" w:rsidRPr="00C131CD" w:rsidRDefault="00C131CD" w:rsidP="008A3CC7">
      <w:pPr>
        <w:spacing w:after="0"/>
        <w:jc w:val="both"/>
      </w:pPr>
      <w:r w:rsidRPr="00C131CD">
        <w:t>School of Computing Sciences</w:t>
      </w:r>
    </w:p>
    <w:p w14:paraId="592E3663" w14:textId="77777777" w:rsidR="00C131CD" w:rsidRPr="00C131CD" w:rsidRDefault="00C131CD" w:rsidP="008A3CC7">
      <w:pPr>
        <w:spacing w:after="0"/>
        <w:jc w:val="both"/>
      </w:pPr>
      <w:r w:rsidRPr="00C131CD">
        <w:t>University of East Anglia</w:t>
      </w:r>
    </w:p>
    <w:p w14:paraId="5CE94CAE" w14:textId="77777777" w:rsidR="00C131CD" w:rsidRPr="00C131CD" w:rsidRDefault="00C131CD" w:rsidP="008A3CC7">
      <w:pPr>
        <w:spacing w:after="0"/>
        <w:jc w:val="both"/>
      </w:pPr>
      <w:r w:rsidRPr="00C131CD">
        <w:t>Norwich, NR4 7TJ, UK</w:t>
      </w:r>
    </w:p>
    <w:p w14:paraId="7D2F8B72" w14:textId="77777777" w:rsidR="00C131CD" w:rsidRPr="00C131CD" w:rsidRDefault="00C131CD" w:rsidP="008A3CC7">
      <w:pPr>
        <w:spacing w:after="0"/>
        <w:jc w:val="both"/>
      </w:pPr>
      <w:r w:rsidRPr="00C131CD">
        <w:t xml:space="preserve">Email: </w:t>
      </w:r>
      <w:hyperlink r:id="rId63" w:history="1">
        <w:r w:rsidRPr="00C131CD">
          <w:rPr>
            <w:rStyle w:val="Hyperlink"/>
          </w:rPr>
          <w:t>S.Laycock@uea.ac.uk</w:t>
        </w:r>
      </w:hyperlink>
      <w:r w:rsidRPr="00C131CD">
        <w:t xml:space="preserve"> </w:t>
      </w:r>
    </w:p>
    <w:p w14:paraId="24058542" w14:textId="77777777" w:rsidR="00C131CD" w:rsidRPr="00C131CD" w:rsidRDefault="00C131CD" w:rsidP="008A3CC7">
      <w:pPr>
        <w:spacing w:after="0"/>
        <w:jc w:val="both"/>
      </w:pPr>
      <w:r w:rsidRPr="00C131CD">
        <w:t>Tel: +44 (0)1603 59 3795</w:t>
      </w:r>
    </w:p>
    <w:p w14:paraId="02D5FDBC" w14:textId="77777777" w:rsidR="00C131CD" w:rsidRPr="00C131CD" w:rsidRDefault="00C131CD" w:rsidP="008A3CC7">
      <w:pPr>
        <w:jc w:val="both"/>
      </w:pPr>
    </w:p>
    <w:p w14:paraId="6673D715" w14:textId="77777777" w:rsidR="00C131CD" w:rsidRPr="00C131CD" w:rsidRDefault="00C131CD" w:rsidP="008A3CC7">
      <w:pPr>
        <w:jc w:val="both"/>
        <w:rPr>
          <w:b/>
          <w:bCs/>
        </w:rPr>
      </w:pPr>
      <w:r w:rsidRPr="00C131CD">
        <w:rPr>
          <w:b/>
          <w:bCs/>
        </w:rPr>
        <w:t>Prof. Eng. Sulieman Bani Ahmad</w:t>
      </w:r>
    </w:p>
    <w:p w14:paraId="050F2CE8" w14:textId="77777777" w:rsidR="00C131CD" w:rsidRPr="00C131CD" w:rsidRDefault="00C131CD" w:rsidP="008A3CC7">
      <w:pPr>
        <w:spacing w:after="0"/>
        <w:jc w:val="both"/>
      </w:pPr>
      <w:r w:rsidRPr="00C131CD">
        <w:t xml:space="preserve">Professor </w:t>
      </w:r>
    </w:p>
    <w:p w14:paraId="323A7675" w14:textId="77777777" w:rsidR="00C131CD" w:rsidRPr="00C131CD" w:rsidRDefault="00C131CD" w:rsidP="008A3CC7">
      <w:pPr>
        <w:spacing w:after="0"/>
        <w:jc w:val="both"/>
      </w:pPr>
      <w:r w:rsidRPr="00C131CD">
        <w:t>Department of Computer Information Systems</w:t>
      </w:r>
    </w:p>
    <w:p w14:paraId="07DF267F" w14:textId="77777777" w:rsidR="00C131CD" w:rsidRPr="00C131CD" w:rsidRDefault="00C131CD" w:rsidP="008A3CC7">
      <w:pPr>
        <w:spacing w:after="0"/>
        <w:jc w:val="both"/>
      </w:pPr>
      <w:r w:rsidRPr="00C131CD">
        <w:t>School of Information Technology</w:t>
      </w:r>
    </w:p>
    <w:p w14:paraId="16D48E43" w14:textId="77777777" w:rsidR="00C131CD" w:rsidRPr="00C131CD" w:rsidRDefault="00C131CD" w:rsidP="008A3CC7">
      <w:pPr>
        <w:spacing w:after="0"/>
        <w:jc w:val="both"/>
      </w:pPr>
      <w:r w:rsidRPr="00C131CD">
        <w:t xml:space="preserve">Al-Balqa Applied University, </w:t>
      </w:r>
    </w:p>
    <w:p w14:paraId="736255B0" w14:textId="77777777" w:rsidR="00C131CD" w:rsidRPr="00C131CD" w:rsidRDefault="00C131CD" w:rsidP="008A3CC7">
      <w:pPr>
        <w:spacing w:after="0"/>
        <w:jc w:val="both"/>
      </w:pPr>
      <w:r w:rsidRPr="00C131CD">
        <w:t>Salt, Jordan</w:t>
      </w:r>
    </w:p>
    <w:p w14:paraId="1E7E275E" w14:textId="77777777" w:rsidR="00C131CD" w:rsidRPr="00C131CD" w:rsidRDefault="00C131CD" w:rsidP="008A3CC7">
      <w:pPr>
        <w:spacing w:after="0"/>
        <w:jc w:val="both"/>
      </w:pPr>
      <w:r w:rsidRPr="00C131CD">
        <w:t xml:space="preserve">Email: </w:t>
      </w:r>
      <w:hyperlink r:id="rId64" w:history="1">
        <w:r w:rsidRPr="00C131CD">
          <w:rPr>
            <w:rStyle w:val="Hyperlink"/>
          </w:rPr>
          <w:t>sulieman@bau.edu.jo</w:t>
        </w:r>
      </w:hyperlink>
      <w:r w:rsidRPr="00C131CD">
        <w:t xml:space="preserve"> </w:t>
      </w:r>
    </w:p>
    <w:p w14:paraId="68B90050" w14:textId="77777777" w:rsidR="00C131CD" w:rsidRPr="00C131CD" w:rsidRDefault="00C131CD" w:rsidP="008A3CC7">
      <w:pPr>
        <w:spacing w:after="0"/>
        <w:jc w:val="both"/>
      </w:pPr>
      <w:r w:rsidRPr="00C131CD">
        <w:t>Tel: +962 (0)775162468</w:t>
      </w:r>
    </w:p>
    <w:p w14:paraId="1C4DDBA0" w14:textId="77777777" w:rsidR="00C131CD" w:rsidRPr="00C131CD" w:rsidRDefault="00C131CD" w:rsidP="008A3CC7">
      <w:pPr>
        <w:jc w:val="both"/>
      </w:pPr>
    </w:p>
    <w:p w14:paraId="71EF4571" w14:textId="77777777" w:rsidR="00C131CD" w:rsidRPr="00C131CD" w:rsidRDefault="00C131CD" w:rsidP="008A3CC7">
      <w:pPr>
        <w:jc w:val="both"/>
        <w:rPr>
          <w:b/>
          <w:bCs/>
        </w:rPr>
      </w:pPr>
      <w:r w:rsidRPr="00C131CD">
        <w:rPr>
          <w:b/>
          <w:bCs/>
        </w:rPr>
        <w:t>Prof. Nijad Al Najdawi</w:t>
      </w:r>
    </w:p>
    <w:p w14:paraId="0347E25C" w14:textId="77777777" w:rsidR="00C131CD" w:rsidRPr="00C131CD" w:rsidRDefault="00C131CD" w:rsidP="008A3CC7">
      <w:pPr>
        <w:spacing w:after="0"/>
        <w:jc w:val="both"/>
      </w:pPr>
      <w:r w:rsidRPr="00C131CD">
        <w:t xml:space="preserve">Professor </w:t>
      </w:r>
    </w:p>
    <w:p w14:paraId="77C3A2E2" w14:textId="77777777" w:rsidR="00C131CD" w:rsidRPr="00C131CD" w:rsidRDefault="00C131CD" w:rsidP="008A3CC7">
      <w:pPr>
        <w:spacing w:after="0"/>
        <w:jc w:val="both"/>
      </w:pPr>
      <w:r w:rsidRPr="00C131CD">
        <w:t>Department of Computer Science</w:t>
      </w:r>
    </w:p>
    <w:p w14:paraId="274CB28A" w14:textId="77777777" w:rsidR="00C131CD" w:rsidRPr="00C131CD" w:rsidRDefault="00C131CD" w:rsidP="008A3CC7">
      <w:pPr>
        <w:spacing w:after="0"/>
        <w:jc w:val="both"/>
      </w:pPr>
      <w:r w:rsidRPr="00C131CD">
        <w:t>School of Information Technology</w:t>
      </w:r>
    </w:p>
    <w:p w14:paraId="446A1B0B" w14:textId="77777777" w:rsidR="00C131CD" w:rsidRPr="00C131CD" w:rsidRDefault="00C131CD" w:rsidP="008A3CC7">
      <w:pPr>
        <w:spacing w:after="0"/>
        <w:jc w:val="both"/>
      </w:pPr>
      <w:r w:rsidRPr="00C131CD">
        <w:t xml:space="preserve">Al-Balqa Applied University, </w:t>
      </w:r>
    </w:p>
    <w:p w14:paraId="359C56B4" w14:textId="77777777" w:rsidR="00C131CD" w:rsidRPr="00C131CD" w:rsidRDefault="00C131CD" w:rsidP="008A3CC7">
      <w:pPr>
        <w:spacing w:after="0"/>
        <w:jc w:val="both"/>
      </w:pPr>
      <w:r w:rsidRPr="00C131CD">
        <w:t>Salt, Jordan</w:t>
      </w:r>
    </w:p>
    <w:p w14:paraId="49B70BD6" w14:textId="77777777" w:rsidR="00C131CD" w:rsidRPr="00C131CD" w:rsidRDefault="00C131CD" w:rsidP="008A3CC7">
      <w:pPr>
        <w:spacing w:after="0"/>
        <w:jc w:val="both"/>
      </w:pPr>
      <w:r w:rsidRPr="00C131CD">
        <w:t xml:space="preserve">Email: </w:t>
      </w:r>
      <w:hyperlink r:id="rId65" w:history="1">
        <w:r w:rsidRPr="00C131CD">
          <w:rPr>
            <w:rStyle w:val="Hyperlink"/>
          </w:rPr>
          <w:t>n.al-najdawi@bau.edu.jo</w:t>
        </w:r>
      </w:hyperlink>
    </w:p>
    <w:p w14:paraId="0E4DDF6C" w14:textId="77777777" w:rsidR="00C131CD" w:rsidRPr="00C131CD" w:rsidRDefault="00C131CD" w:rsidP="008A3CC7">
      <w:pPr>
        <w:spacing w:after="0"/>
        <w:jc w:val="both"/>
      </w:pPr>
      <w:r w:rsidRPr="00C131CD">
        <w:t>Tel: +962 (0)775054992</w:t>
      </w:r>
    </w:p>
    <w:p w14:paraId="5847EE3B" w14:textId="300B06D1" w:rsidR="00845CFC" w:rsidRDefault="00845CFC" w:rsidP="00A57142">
      <w:bookmarkStart w:id="1" w:name="_GoBack"/>
      <w:bookmarkEnd w:id="1"/>
    </w:p>
    <w:sectPr w:rsidR="00845CFC" w:rsidSect="00EC3D9F">
      <w:footerReference w:type="default" r:id="rId66"/>
      <w:type w:val="continuous"/>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C2B3F" w14:textId="77777777" w:rsidR="000D507A" w:rsidRDefault="000D507A">
      <w:pPr>
        <w:spacing w:after="0"/>
      </w:pPr>
      <w:r>
        <w:separator/>
      </w:r>
    </w:p>
  </w:endnote>
  <w:endnote w:type="continuationSeparator" w:id="0">
    <w:p w14:paraId="5151F4E4" w14:textId="77777777" w:rsidR="000D507A" w:rsidRDefault="000D5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8305" w14:textId="1ADF0284" w:rsidR="006270A9" w:rsidRDefault="009D5933">
    <w:pPr>
      <w:pStyle w:val="Footer"/>
    </w:pPr>
    <w:r>
      <w:t xml:space="preserve">Page </w:t>
    </w:r>
    <w:r>
      <w:fldChar w:fldCharType="begin"/>
    </w:r>
    <w:r>
      <w:instrText xml:space="preserve"> PAGE   \* MERGEFORMAT </w:instrText>
    </w:r>
    <w:r>
      <w:fldChar w:fldCharType="separate"/>
    </w:r>
    <w:r w:rsidR="00A57142">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9EC9" w14:textId="77777777" w:rsidR="000D507A" w:rsidRDefault="000D507A">
      <w:pPr>
        <w:spacing w:after="0"/>
      </w:pPr>
      <w:r>
        <w:separator/>
      </w:r>
    </w:p>
  </w:footnote>
  <w:footnote w:type="continuationSeparator" w:id="0">
    <w:p w14:paraId="61C5F39E" w14:textId="77777777" w:rsidR="000D507A" w:rsidRDefault="000D50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36B2A0"/>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B17219A"/>
    <w:multiLevelType w:val="hybridMultilevel"/>
    <w:tmpl w:val="5532CC16"/>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C25968"/>
    <w:multiLevelType w:val="hybridMultilevel"/>
    <w:tmpl w:val="4D3A0F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856C8F"/>
    <w:multiLevelType w:val="hybridMultilevel"/>
    <w:tmpl w:val="EE34FF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7"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844EF5"/>
    <w:multiLevelType w:val="hybridMultilevel"/>
    <w:tmpl w:val="8CE2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5E2293"/>
    <w:multiLevelType w:val="hybridMultilevel"/>
    <w:tmpl w:val="23E4434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F55BD"/>
    <w:multiLevelType w:val="hybridMultilevel"/>
    <w:tmpl w:val="D39C97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42957"/>
    <w:multiLevelType w:val="hybridMultilevel"/>
    <w:tmpl w:val="6D5E30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F80F92"/>
    <w:multiLevelType w:val="hybridMultilevel"/>
    <w:tmpl w:val="190A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55A35"/>
    <w:multiLevelType w:val="hybridMultilevel"/>
    <w:tmpl w:val="85DC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77329"/>
    <w:multiLevelType w:val="hybridMultilevel"/>
    <w:tmpl w:val="05F8395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9" w15:restartNumberingAfterBreak="0">
    <w:nsid w:val="5FDB2C09"/>
    <w:multiLevelType w:val="hybridMultilevel"/>
    <w:tmpl w:val="51EC4E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733FC"/>
    <w:multiLevelType w:val="hybridMultilevel"/>
    <w:tmpl w:val="EF02C8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D5562"/>
    <w:multiLevelType w:val="hybridMultilevel"/>
    <w:tmpl w:val="B1D4AF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3" w15:restartNumberingAfterBreak="0">
    <w:nsid w:val="6DAE014D"/>
    <w:multiLevelType w:val="hybridMultilevel"/>
    <w:tmpl w:val="07686F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0647C"/>
    <w:multiLevelType w:val="hybridMultilevel"/>
    <w:tmpl w:val="4500631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02974"/>
    <w:multiLevelType w:val="hybridMultilevel"/>
    <w:tmpl w:val="061C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E577B2"/>
    <w:multiLevelType w:val="hybridMultilevel"/>
    <w:tmpl w:val="6C26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056AB"/>
    <w:multiLevelType w:val="multilevel"/>
    <w:tmpl w:val="3A94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09003D"/>
    <w:multiLevelType w:val="hybridMultilevel"/>
    <w:tmpl w:val="9F56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52682"/>
    <w:multiLevelType w:val="hybridMultilevel"/>
    <w:tmpl w:val="137487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4"/>
  </w:num>
  <w:num w:numId="16">
    <w:abstractNumId w:val="13"/>
  </w:num>
  <w:num w:numId="17">
    <w:abstractNumId w:val="20"/>
  </w:num>
  <w:num w:numId="18">
    <w:abstractNumId w:val="10"/>
  </w:num>
  <w:num w:numId="19">
    <w:abstractNumId w:val="36"/>
  </w:num>
  <w:num w:numId="20">
    <w:abstractNumId w:val="25"/>
  </w:num>
  <w:num w:numId="21">
    <w:abstractNumId w:val="11"/>
  </w:num>
  <w:num w:numId="22">
    <w:abstractNumId w:val="18"/>
  </w:num>
  <w:num w:numId="23">
    <w:abstractNumId w:val="32"/>
  </w:num>
  <w:num w:numId="24">
    <w:abstractNumId w:val="12"/>
  </w:num>
  <w:num w:numId="25">
    <w:abstractNumId w:val="16"/>
  </w:num>
  <w:num w:numId="26">
    <w:abstractNumId w:val="28"/>
  </w:num>
  <w:num w:numId="27">
    <w:abstractNumId w:val="26"/>
  </w:num>
  <w:num w:numId="28">
    <w:abstractNumId w:val="34"/>
  </w:num>
  <w:num w:numId="29">
    <w:abstractNumId w:val="22"/>
  </w:num>
  <w:num w:numId="30">
    <w:abstractNumId w:val="23"/>
  </w:num>
  <w:num w:numId="31">
    <w:abstractNumId w:val="31"/>
  </w:num>
  <w:num w:numId="32">
    <w:abstractNumId w:val="30"/>
  </w:num>
  <w:num w:numId="33">
    <w:abstractNumId w:val="40"/>
  </w:num>
  <w:num w:numId="34">
    <w:abstractNumId w:val="15"/>
  </w:num>
  <w:num w:numId="35">
    <w:abstractNumId w:val="33"/>
  </w:num>
  <w:num w:numId="36">
    <w:abstractNumId w:val="14"/>
  </w:num>
  <w:num w:numId="37">
    <w:abstractNumId w:val="29"/>
  </w:num>
  <w:num w:numId="38">
    <w:abstractNumId w:val="21"/>
  </w:num>
  <w:num w:numId="39">
    <w:abstractNumId w:val="27"/>
  </w:num>
  <w:num w:numId="40">
    <w:abstractNumId w:val="35"/>
  </w:num>
  <w:num w:numId="41">
    <w:abstractNumId w:val="37"/>
  </w:num>
  <w:num w:numId="42">
    <w:abstractNumId w:val="39"/>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9F"/>
    <w:rsid w:val="0001582B"/>
    <w:rsid w:val="0007149E"/>
    <w:rsid w:val="00082E6D"/>
    <w:rsid w:val="00095B13"/>
    <w:rsid w:val="000A4F59"/>
    <w:rsid w:val="000D507A"/>
    <w:rsid w:val="000F6F53"/>
    <w:rsid w:val="00137193"/>
    <w:rsid w:val="00141A4C"/>
    <w:rsid w:val="001B29CF"/>
    <w:rsid w:val="001C7DB2"/>
    <w:rsid w:val="00232312"/>
    <w:rsid w:val="00252883"/>
    <w:rsid w:val="0028220F"/>
    <w:rsid w:val="0029269F"/>
    <w:rsid w:val="002B6F54"/>
    <w:rsid w:val="002D77E3"/>
    <w:rsid w:val="00356C14"/>
    <w:rsid w:val="00360C19"/>
    <w:rsid w:val="00364D09"/>
    <w:rsid w:val="003B7FA6"/>
    <w:rsid w:val="004236CB"/>
    <w:rsid w:val="0043155A"/>
    <w:rsid w:val="00445342"/>
    <w:rsid w:val="00460E93"/>
    <w:rsid w:val="00464C51"/>
    <w:rsid w:val="005138A8"/>
    <w:rsid w:val="00544927"/>
    <w:rsid w:val="00545B7A"/>
    <w:rsid w:val="00557E35"/>
    <w:rsid w:val="00584EB7"/>
    <w:rsid w:val="005C4F47"/>
    <w:rsid w:val="005D5403"/>
    <w:rsid w:val="005E6BB2"/>
    <w:rsid w:val="00610304"/>
    <w:rsid w:val="00617B26"/>
    <w:rsid w:val="006270A9"/>
    <w:rsid w:val="0063743A"/>
    <w:rsid w:val="00675956"/>
    <w:rsid w:val="00676587"/>
    <w:rsid w:val="00681034"/>
    <w:rsid w:val="006952E2"/>
    <w:rsid w:val="006F0E24"/>
    <w:rsid w:val="006F7A9E"/>
    <w:rsid w:val="00705944"/>
    <w:rsid w:val="00706247"/>
    <w:rsid w:val="00726346"/>
    <w:rsid w:val="007308D4"/>
    <w:rsid w:val="00741202"/>
    <w:rsid w:val="0075155B"/>
    <w:rsid w:val="00787CAF"/>
    <w:rsid w:val="00816216"/>
    <w:rsid w:val="00834D92"/>
    <w:rsid w:val="00845CFC"/>
    <w:rsid w:val="0087734B"/>
    <w:rsid w:val="008A3CC7"/>
    <w:rsid w:val="008A56C3"/>
    <w:rsid w:val="008D7074"/>
    <w:rsid w:val="00986CA0"/>
    <w:rsid w:val="009A5E82"/>
    <w:rsid w:val="009B7B39"/>
    <w:rsid w:val="009C4DED"/>
    <w:rsid w:val="009C7F84"/>
    <w:rsid w:val="009D5933"/>
    <w:rsid w:val="009F2555"/>
    <w:rsid w:val="00A16C19"/>
    <w:rsid w:val="00A17D9E"/>
    <w:rsid w:val="00A35217"/>
    <w:rsid w:val="00A57142"/>
    <w:rsid w:val="00A931C4"/>
    <w:rsid w:val="00B052E8"/>
    <w:rsid w:val="00B46FE9"/>
    <w:rsid w:val="00B77C0A"/>
    <w:rsid w:val="00B864D6"/>
    <w:rsid w:val="00B9624E"/>
    <w:rsid w:val="00BD768D"/>
    <w:rsid w:val="00C131CD"/>
    <w:rsid w:val="00C1757B"/>
    <w:rsid w:val="00C52E29"/>
    <w:rsid w:val="00C556C8"/>
    <w:rsid w:val="00C61F8E"/>
    <w:rsid w:val="00C70FC7"/>
    <w:rsid w:val="00CD636D"/>
    <w:rsid w:val="00CF6877"/>
    <w:rsid w:val="00D12A8C"/>
    <w:rsid w:val="00D265C8"/>
    <w:rsid w:val="00D7548E"/>
    <w:rsid w:val="00DA614C"/>
    <w:rsid w:val="00E255D4"/>
    <w:rsid w:val="00E83E4B"/>
    <w:rsid w:val="00E921C2"/>
    <w:rsid w:val="00EB4316"/>
    <w:rsid w:val="00EC3D9F"/>
    <w:rsid w:val="00ED2268"/>
    <w:rsid w:val="00EE42A8"/>
    <w:rsid w:val="00EF01C0"/>
    <w:rsid w:val="00F31B40"/>
    <w:rsid w:val="00F52D1C"/>
    <w:rsid w:val="00F77C7C"/>
    <w:rsid w:val="00F86AA5"/>
    <w:rsid w:val="00FB3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836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A0"/>
  </w:style>
  <w:style w:type="paragraph" w:styleId="Heading1">
    <w:name w:val="heading 1"/>
    <w:basedOn w:val="Normal"/>
    <w:next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link w:val="Heading3Char"/>
    <w:uiPriority w:val="9"/>
    <w:qFormat/>
    <w:rsid w:val="00C131CD"/>
    <w:pPr>
      <w:keepNext/>
      <w:keepLines/>
      <w:spacing w:before="240" w:after="120"/>
      <w:outlineLvl w:val="2"/>
    </w:pPr>
    <w:rPr>
      <w:rFonts w:asciiTheme="majorHAnsi" w:eastAsiaTheme="majorEastAsia" w:hAnsiTheme="majorHAnsi" w:cstheme="majorBidi"/>
      <w:b/>
      <w:caps/>
      <w:color w:val="2A7B88" w:themeColor="accent1" w:themeShade="BF"/>
      <w:szCs w:val="24"/>
    </w:rPr>
  </w:style>
  <w:style w:type="paragraph" w:styleId="Heading4">
    <w:name w:val="heading 4"/>
    <w:basedOn w:val="Normal"/>
    <w:next w:val="Normal"/>
    <w:link w:val="Heading4Char"/>
    <w:uiPriority w:val="9"/>
    <w:unhideWhenUsed/>
    <w:qFormat/>
    <w:rsid w:val="00C52E29"/>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45B7A"/>
    <w:pP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0"/>
    <w:rsid w:val="00545B7A"/>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semiHidden/>
    <w:pPr>
      <w:spacing w:after="0"/>
    </w:pPr>
  </w:style>
  <w:style w:type="character" w:customStyle="1" w:styleId="HeaderChar">
    <w:name w:val="Header Char"/>
    <w:basedOn w:val="DefaultParagraphFont"/>
    <w:link w:val="Header"/>
    <w:uiPriority w:val="99"/>
    <w:semiHidden/>
    <w:rsid w:val="00986CA0"/>
  </w:style>
  <w:style w:type="paragraph" w:styleId="Footer">
    <w:name w:val="footer"/>
    <w:basedOn w:val="Normal"/>
    <w:link w:val="FooterChar"/>
    <w:uiPriority w:val="99"/>
    <w:semiHidden/>
    <w:rsid w:val="00681034"/>
    <w:pPr>
      <w:spacing w:after="0"/>
      <w:jc w:val="right"/>
    </w:pPr>
    <w:rPr>
      <w:color w:val="2A7B88" w:themeColor="accent1" w:themeShade="BF"/>
    </w:rPr>
  </w:style>
  <w:style w:type="character" w:customStyle="1" w:styleId="FooterChar">
    <w:name w:val="Footer Char"/>
    <w:basedOn w:val="DefaultParagraphFont"/>
    <w:link w:val="Footer"/>
    <w:uiPriority w:val="99"/>
    <w:semiHidden/>
    <w:rsid w:val="00986CA0"/>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semiHidden/>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customStyle="1" w:styleId="UnresolvedMention">
    <w:name w:val="Unresolved Mention"/>
    <w:basedOn w:val="DefaultParagraphFont"/>
    <w:uiPriority w:val="99"/>
    <w:semiHidden/>
    <w:unhideWhenUsed/>
    <w:rsid w:val="005C4F47"/>
    <w:rPr>
      <w:color w:val="605E5C"/>
      <w:shd w:val="clear" w:color="auto" w:fill="E1DFDD"/>
    </w:rPr>
  </w:style>
  <w:style w:type="paragraph" w:customStyle="1" w:styleId="Contact">
    <w:name w:val="Contact"/>
    <w:basedOn w:val="Normal"/>
    <w:link w:val="ContactChar"/>
    <w:uiPriority w:val="99"/>
    <w:qFormat/>
    <w:rsid w:val="00545B7A"/>
    <w:pPr>
      <w:spacing w:before="120"/>
    </w:pPr>
    <w:rPr>
      <w:sz w:val="20"/>
    </w:rPr>
  </w:style>
  <w:style w:type="table" w:styleId="TableGrid">
    <w:name w:val="Table Grid"/>
    <w:basedOn w:val="TableNormal"/>
    <w:uiPriority w:val="39"/>
    <w:rsid w:val="00545B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Char">
    <w:name w:val="Contact Char"/>
    <w:basedOn w:val="DefaultParagraphFont"/>
    <w:link w:val="Contact"/>
    <w:uiPriority w:val="99"/>
    <w:rsid w:val="00986CA0"/>
    <w:rPr>
      <w:sz w:val="20"/>
    </w:rPr>
  </w:style>
  <w:style w:type="character" w:customStyle="1" w:styleId="Heading4Char">
    <w:name w:val="Heading 4 Char"/>
    <w:basedOn w:val="DefaultParagraphFont"/>
    <w:link w:val="Heading4"/>
    <w:uiPriority w:val="9"/>
    <w:rsid w:val="00C52E29"/>
    <w:rPr>
      <w:rFonts w:asciiTheme="majorHAnsi" w:eastAsiaTheme="majorEastAsia" w:hAnsiTheme="majorHAnsi" w:cstheme="majorBidi"/>
      <w:i/>
      <w:iCs/>
      <w:color w:val="2A7B88" w:themeColor="accent1" w:themeShade="BF"/>
    </w:rPr>
  </w:style>
  <w:style w:type="character" w:customStyle="1" w:styleId="Heading3Char">
    <w:name w:val="Heading 3 Char"/>
    <w:basedOn w:val="DefaultParagraphFont"/>
    <w:link w:val="Heading3"/>
    <w:uiPriority w:val="9"/>
    <w:rsid w:val="00C131CD"/>
    <w:rPr>
      <w:rFonts w:asciiTheme="majorHAnsi" w:eastAsiaTheme="majorEastAsia" w:hAnsiTheme="majorHAnsi" w:cstheme="majorBidi"/>
      <w:b/>
      <w:caps/>
      <w:color w:val="2A7B88" w:themeColor="accent1" w:themeShade="BF"/>
      <w:szCs w:val="24"/>
    </w:rPr>
  </w:style>
  <w:style w:type="character" w:styleId="Emphasis">
    <w:name w:val="Emphasis"/>
    <w:basedOn w:val="DefaultParagraphFont"/>
    <w:uiPriority w:val="11"/>
    <w:qFormat/>
    <w:rsid w:val="00C131CD"/>
    <w:rPr>
      <w:i/>
      <w:iCs/>
    </w:rPr>
  </w:style>
  <w:style w:type="paragraph" w:styleId="Date">
    <w:name w:val="Date"/>
    <w:basedOn w:val="Normal"/>
    <w:next w:val="Normal"/>
    <w:link w:val="DateChar"/>
    <w:uiPriority w:val="99"/>
    <w:rsid w:val="00C131CD"/>
    <w:pPr>
      <w:spacing w:after="0"/>
    </w:pPr>
    <w:rPr>
      <w:color w:val="auto"/>
      <w:sz w:val="18"/>
    </w:rPr>
  </w:style>
  <w:style w:type="character" w:customStyle="1" w:styleId="DateChar">
    <w:name w:val="Date Char"/>
    <w:basedOn w:val="DefaultParagraphFont"/>
    <w:link w:val="Date"/>
    <w:uiPriority w:val="99"/>
    <w:rsid w:val="00C131CD"/>
    <w:rPr>
      <w:color w:val="auto"/>
      <w:sz w:val="18"/>
    </w:rPr>
  </w:style>
  <w:style w:type="character" w:customStyle="1" w:styleId="UnresolvedMention1">
    <w:name w:val="Unresolved Mention1"/>
    <w:basedOn w:val="DefaultParagraphFont"/>
    <w:uiPriority w:val="99"/>
    <w:semiHidden/>
    <w:rsid w:val="00C131CD"/>
    <w:rPr>
      <w:color w:val="605E5C"/>
      <w:shd w:val="clear" w:color="auto" w:fill="E1DFDD"/>
    </w:rPr>
  </w:style>
  <w:style w:type="paragraph" w:styleId="Subtitle">
    <w:name w:val="Subtitle"/>
    <w:basedOn w:val="Normal"/>
    <w:next w:val="Normal"/>
    <w:link w:val="SubtitleChar"/>
    <w:uiPriority w:val="11"/>
    <w:qFormat/>
    <w:rsid w:val="00C131CD"/>
    <w:pPr>
      <w:spacing w:after="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C131CD"/>
    <w:rPr>
      <w:color w:val="000000" w:themeColor="text1"/>
      <w:spacing w:val="19"/>
      <w:w w:val="86"/>
      <w:sz w:val="32"/>
      <w:szCs w:val="28"/>
      <w:fitText w:val="2160" w:id="1744560130"/>
    </w:rPr>
  </w:style>
  <w:style w:type="paragraph" w:styleId="ListParagraph">
    <w:name w:val="List Paragraph"/>
    <w:basedOn w:val="Normal"/>
    <w:uiPriority w:val="34"/>
    <w:qFormat/>
    <w:rsid w:val="00C131CD"/>
    <w:pPr>
      <w:spacing w:after="0"/>
      <w:ind w:left="720"/>
      <w:contextualSpacing/>
    </w:pPr>
    <w:rPr>
      <w:color w:val="auto"/>
      <w:sz w:val="18"/>
    </w:rPr>
  </w:style>
  <w:style w:type="character" w:styleId="Strong">
    <w:name w:val="Strong"/>
    <w:basedOn w:val="DefaultParagraphFont"/>
    <w:uiPriority w:val="22"/>
    <w:qFormat/>
    <w:rsid w:val="00C131CD"/>
    <w:rPr>
      <w:b/>
      <w:bCs/>
    </w:rPr>
  </w:style>
  <w:style w:type="paragraph" w:customStyle="1" w:styleId="Default">
    <w:name w:val="Default"/>
    <w:rsid w:val="00C131CD"/>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eee.org/conferences_events/conferences/conferencedetails/index.html?Conf_ID=34041" TargetMode="External"/><Relationship Id="rId21" Type="http://schemas.openxmlformats.org/officeDocument/2006/relationships/hyperlink" Target="https://www.topuniversities.com/universities/princess-sumaya-university-technology" TargetMode="External"/><Relationship Id="rId42" Type="http://schemas.openxmlformats.org/officeDocument/2006/relationships/hyperlink" Target="https://link.springer.com/article/10.1007/s10586-018-02891-0" TargetMode="External"/><Relationship Id="rId47" Type="http://schemas.openxmlformats.org/officeDocument/2006/relationships/hyperlink" Target="https://www.igi-global.com/journal/international-journal-cloud-applications-computing/41974" TargetMode="External"/><Relationship Id="rId63" Type="http://schemas.openxmlformats.org/officeDocument/2006/relationships/hyperlink" Target="mailto:S.Laycock@uea.ac.uk" TargetMode="Externa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imeshighereducation.com/world-university-rankings/university-east-anglia" TargetMode="External"/><Relationship Id="rId29" Type="http://schemas.openxmlformats.org/officeDocument/2006/relationships/hyperlink" Target="https://www.sciencedirect.com/science/article/abs/pii/S2352648322000393" TargetMode="External"/><Relationship Id="rId11" Type="http://schemas.openxmlformats.org/officeDocument/2006/relationships/hyperlink" Target="https://scholar.google.com/citations?user=n5yuBjcAAAAJ&amp;hl=en" TargetMode="External"/><Relationship Id="rId24" Type="http://schemas.openxmlformats.org/officeDocument/2006/relationships/hyperlink" Target="https://www.iospress.nl/journal/journal-of-intelligent-fuzzy-systems/" TargetMode="External"/><Relationship Id="rId32" Type="http://schemas.openxmlformats.org/officeDocument/2006/relationships/hyperlink" Target="https://www.inderscienceonline.com/journal/ijcat" TargetMode="External"/><Relationship Id="rId37" Type="http://schemas.openxmlformats.org/officeDocument/2006/relationships/hyperlink" Target="https://www.springer.com/journal/10586" TargetMode="External"/><Relationship Id="rId40" Type="http://schemas.openxmlformats.org/officeDocument/2006/relationships/hyperlink" Target="https://link.springer.com/article/10.1007/s11042-020-08647-6" TargetMode="External"/><Relationship Id="rId45" Type="http://schemas.openxmlformats.org/officeDocument/2006/relationships/hyperlink" Target="https://www.mdpi.com/journal/futureinternet" TargetMode="External"/><Relationship Id="rId53" Type="http://schemas.openxmlformats.org/officeDocument/2006/relationships/hyperlink" Target="https://ieeexplore.ieee.org/xpl/conhome/8056674/proceeding" TargetMode="External"/><Relationship Id="rId58" Type="http://schemas.openxmlformats.org/officeDocument/2006/relationships/hyperlink" Target="https://www.springer.com/journal/11548"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link.springer.com/article/10.1007/s11548-010-0436-5" TargetMode="External"/><Relationship Id="rId19" Type="http://schemas.openxmlformats.org/officeDocument/2006/relationships/hyperlink" Target="https://www.timeshighereducation.com/world-university-rankings/al-balqa-applied-university" TargetMode="External"/><Relationship Id="rId14" Type="http://schemas.openxmlformats.org/officeDocument/2006/relationships/hyperlink" Target="mailto:osama.dorgham@gmail.com" TargetMode="External"/><Relationship Id="rId22" Type="http://schemas.openxmlformats.org/officeDocument/2006/relationships/hyperlink" Target="https://www.journals.elsevier.com/computers-in-biology-and-medicine" TargetMode="External"/><Relationship Id="rId27" Type="http://schemas.openxmlformats.org/officeDocument/2006/relationships/hyperlink" Target="https://link.springer.com/article/10.1007/s00521-022-08078-4" TargetMode="External"/><Relationship Id="rId30" Type="http://schemas.openxmlformats.org/officeDocument/2006/relationships/hyperlink" Target="https://www.sciencedirect.com/journal/smart-health" TargetMode="External"/><Relationship Id="rId35" Type="http://schemas.openxmlformats.org/officeDocument/2006/relationships/hyperlink" Target="https://www.journals.elsevier.com/informatics-in-medicine-unlocked" TargetMode="External"/><Relationship Id="rId43" Type="http://schemas.openxmlformats.org/officeDocument/2006/relationships/hyperlink" Target="https://www.springer.com/journal/10586" TargetMode="External"/><Relationship Id="rId48" Type="http://schemas.openxmlformats.org/officeDocument/2006/relationships/hyperlink" Target="https://books.google.jo/books?hl=en&amp;lr=&amp;id=LouADwAAQBAJ&amp;oi=fnd&amp;pg=PA223&amp;dq=info:ZrfwzozQrUMJ:scholar.google.com&amp;ots=paMKClA8vR&amp;sig=mpnYA89wj1Bt0BIluY2fzRgR7l4&amp;redir_esc=y" TargetMode="External"/><Relationship Id="rId56" Type="http://schemas.openxmlformats.org/officeDocument/2006/relationships/hyperlink" Target="https://thesai.org/Publications/ViewPaper?Volume=7&amp;Issue=3&amp;Code=IJACSA&amp;SerialNo=43" TargetMode="External"/><Relationship Id="rId64" Type="http://schemas.openxmlformats.org/officeDocument/2006/relationships/hyperlink" Target="mailto:sulieman@bau.edu.jo"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edwelljournals.com/archive.php?jid=1816-9503" TargetMode="External"/><Relationship Id="rId3" Type="http://schemas.openxmlformats.org/officeDocument/2006/relationships/customXml" Target="../customXml/item3.xml"/><Relationship Id="rId12" Type="http://schemas.openxmlformats.org/officeDocument/2006/relationships/hyperlink" Target="https://www.linkedin.com/in/osama-dorgham-bb957259/" TargetMode="External"/><Relationship Id="rId17" Type="http://schemas.openxmlformats.org/officeDocument/2006/relationships/hyperlink" Target="https://www.universityrankings.ch/institutions/id5267-university_of_east_anglia-united_kingdom" TargetMode="External"/><Relationship Id="rId25" Type="http://schemas.openxmlformats.org/officeDocument/2006/relationships/hyperlink" Target="http://journals.sagepub.com/home/hpc" TargetMode="External"/><Relationship Id="rId33" Type="http://schemas.openxmlformats.org/officeDocument/2006/relationships/hyperlink" Target="https://link.springer.com/article/10.1007%2Fs11042-020-10147-6" TargetMode="External"/><Relationship Id="rId38" Type="http://schemas.openxmlformats.org/officeDocument/2006/relationships/hyperlink" Target="https://link.springer.com/article/10.1007/s11227-020-03144-x" TargetMode="External"/><Relationship Id="rId46" Type="http://schemas.openxmlformats.org/officeDocument/2006/relationships/hyperlink" Target="https://www.igi-global.com/article/enhancing-the-security-of-exchanging-and-storing-dicom-medical-images-on-the-cloud/196196" TargetMode="External"/><Relationship Id="rId59" Type="http://schemas.openxmlformats.org/officeDocument/2006/relationships/hyperlink" Target="https://ieeexplore.ieee.org/abstract/document/6237514" TargetMode="External"/><Relationship Id="rId67" Type="http://schemas.openxmlformats.org/officeDocument/2006/relationships/fontTable" Target="fontTable.xml"/><Relationship Id="rId20" Type="http://schemas.openxmlformats.org/officeDocument/2006/relationships/hyperlink" Target="https://www.psut.edu.jo/" TargetMode="External"/><Relationship Id="rId41" Type="http://schemas.openxmlformats.org/officeDocument/2006/relationships/hyperlink" Target="https://www.springer.com/journal/11042" TargetMode="External"/><Relationship Id="rId54" Type="http://schemas.openxmlformats.org/officeDocument/2006/relationships/hyperlink" Target="https://thesai.org/Publications/ViewPaper?Volume=7&amp;Issue=4&amp;Code=ijacsa&amp;SerialNo=59" TargetMode="External"/><Relationship Id="rId62" Type="http://schemas.openxmlformats.org/officeDocument/2006/relationships/hyperlink" Target="mailto:mark.fisher@uea.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ea.ac.uk/" TargetMode="External"/><Relationship Id="rId23" Type="http://schemas.openxmlformats.org/officeDocument/2006/relationships/hyperlink" Target="https://biomesip.ugr.es/" TargetMode="External"/><Relationship Id="rId28" Type="http://schemas.openxmlformats.org/officeDocument/2006/relationships/hyperlink" Target="https://www.springer.com/journal/521" TargetMode="External"/><Relationship Id="rId36" Type="http://schemas.openxmlformats.org/officeDocument/2006/relationships/hyperlink" Target="https://link.springer.com/article/10.1007/s10586-019-03038-5" TargetMode="External"/><Relationship Id="rId49" Type="http://schemas.openxmlformats.org/officeDocument/2006/relationships/hyperlink" Target="https://ieeexplore.ieee.org/abstract/document/8672688" TargetMode="External"/><Relationship Id="rId57" Type="http://schemas.openxmlformats.org/officeDocument/2006/relationships/hyperlink" Target="https://link.springer.com/article/10.1007/s11548-012-0783-5" TargetMode="External"/><Relationship Id="rId10" Type="http://schemas.openxmlformats.org/officeDocument/2006/relationships/endnotes" Target="endnotes.xml"/><Relationship Id="rId31" Type="http://schemas.openxmlformats.org/officeDocument/2006/relationships/hyperlink" Target="A%20hybrid%20convolutional%20neural%20network%20model%20for%20detection%20of%20diabetic%20retinopathy" TargetMode="External"/><Relationship Id="rId44" Type="http://schemas.openxmlformats.org/officeDocument/2006/relationships/hyperlink" Target="https://www.mdpi.com/1999-5903/11/1/25" TargetMode="External"/><Relationship Id="rId52" Type="http://schemas.openxmlformats.org/officeDocument/2006/relationships/hyperlink" Target="https://ieeexplore.ieee.org/abstract/document/8075612" TargetMode="External"/><Relationship Id="rId60" Type="http://schemas.openxmlformats.org/officeDocument/2006/relationships/hyperlink" Target="https://ieeexplore.ieee.org/xpl/RecentIssue.jsp?punumber=10" TargetMode="External"/><Relationship Id="rId65" Type="http://schemas.openxmlformats.org/officeDocument/2006/relationships/hyperlink" Target="mailto:n.al-najdawi@bau.edu.jo"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o.dorgham@bau.edu.jo" TargetMode="External"/><Relationship Id="rId18" Type="http://schemas.openxmlformats.org/officeDocument/2006/relationships/hyperlink" Target="https://www.bau.edu.jo/" TargetMode="External"/><Relationship Id="rId39" Type="http://schemas.openxmlformats.org/officeDocument/2006/relationships/hyperlink" Target="https://www.springer.com/journal/11227" TargetMode="External"/><Relationship Id="rId34" Type="http://schemas.openxmlformats.org/officeDocument/2006/relationships/hyperlink" Target="https://www.springer.com/journal/11042" TargetMode="External"/><Relationship Id="rId50" Type="http://schemas.openxmlformats.org/officeDocument/2006/relationships/hyperlink" Target="https://www.researchgate.net/profile/Sanad_Aburass/publication/325995097_Improved_Elderly_Fall_Detection_by_Surveillance_Video_using_Real-Time_Human_Motion_Analysis/links/5b32347ba6fdcc8506d0f181/Improved-Elderly-Fall-Detection-by-Surveillance-Video-using-Real-Time-Human-Motion-Analysis.pdf" TargetMode="External"/><Relationship Id="rId55" Type="http://schemas.openxmlformats.org/officeDocument/2006/relationships/hyperlink" Target="http://www.arpnjournals.org/jeas/research_papers/rp_2016/jeas_0316_3826.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523B15D4BE4BB7ACCB20075F0C9259"/>
        <w:category>
          <w:name w:val="General"/>
          <w:gallery w:val="placeholder"/>
        </w:category>
        <w:types>
          <w:type w:val="bbPlcHdr"/>
        </w:types>
        <w:behaviors>
          <w:behavior w:val="content"/>
        </w:behaviors>
        <w:guid w:val="{FAC5A2B1-BF16-489E-965B-0744352611F0}"/>
      </w:docPartPr>
      <w:docPartBody>
        <w:p w:rsidR="00800CC1" w:rsidRDefault="00A51B8C" w:rsidP="00A51B8C">
          <w:pPr>
            <w:pStyle w:val="33523B15D4BE4BB7ACCB20075F0C9259"/>
          </w:pPr>
          <w:r>
            <w:t>Profile</w:t>
          </w:r>
        </w:p>
      </w:docPartBody>
    </w:docPart>
    <w:docPart>
      <w:docPartPr>
        <w:name w:val="74323A1D12FC485DB22314F1B07AECAC"/>
        <w:category>
          <w:name w:val="General"/>
          <w:gallery w:val="placeholder"/>
        </w:category>
        <w:types>
          <w:type w:val="bbPlcHdr"/>
        </w:types>
        <w:behaviors>
          <w:behavior w:val="content"/>
        </w:behaviors>
        <w:guid w:val="{D2B6565C-AF5E-4787-81F0-363499030295}"/>
      </w:docPartPr>
      <w:docPartBody>
        <w:p w:rsidR="00800CC1" w:rsidRDefault="00A51B8C" w:rsidP="00A51B8C">
          <w:pPr>
            <w:pStyle w:val="74323A1D12FC485DB22314F1B07AECAC"/>
          </w:pPr>
          <w:r>
            <w:t>Experience</w:t>
          </w:r>
        </w:p>
      </w:docPartBody>
    </w:docPart>
    <w:docPart>
      <w:docPartPr>
        <w:name w:val="9C0E6E36E02B410495F666111C2720DC"/>
        <w:category>
          <w:name w:val="General"/>
          <w:gallery w:val="placeholder"/>
        </w:category>
        <w:types>
          <w:type w:val="bbPlcHdr"/>
        </w:types>
        <w:behaviors>
          <w:behavior w:val="content"/>
        </w:behaviors>
        <w:guid w:val="{B0A19D05-8F4A-45AE-B191-B014EFB1AEE6}"/>
      </w:docPartPr>
      <w:docPartBody>
        <w:p w:rsidR="00800CC1" w:rsidRDefault="00A51B8C" w:rsidP="00A51B8C">
          <w:pPr>
            <w:pStyle w:val="9C0E6E36E02B410495F666111C2720DC"/>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72"/>
    <w:rsid w:val="00091F4D"/>
    <w:rsid w:val="00137ADD"/>
    <w:rsid w:val="00211101"/>
    <w:rsid w:val="002B4ADA"/>
    <w:rsid w:val="00357B5E"/>
    <w:rsid w:val="003D7403"/>
    <w:rsid w:val="004B6D5B"/>
    <w:rsid w:val="0060103D"/>
    <w:rsid w:val="00662ED9"/>
    <w:rsid w:val="006A2953"/>
    <w:rsid w:val="00747153"/>
    <w:rsid w:val="00800CC1"/>
    <w:rsid w:val="00814DE8"/>
    <w:rsid w:val="008F55C0"/>
    <w:rsid w:val="00901272"/>
    <w:rsid w:val="009766A4"/>
    <w:rsid w:val="00A51B8C"/>
    <w:rsid w:val="00A53C59"/>
    <w:rsid w:val="00A90B87"/>
    <w:rsid w:val="00AD7E98"/>
    <w:rsid w:val="00BC5DFA"/>
    <w:rsid w:val="00C10CB4"/>
    <w:rsid w:val="00CF143B"/>
    <w:rsid w:val="00D91924"/>
    <w:rsid w:val="00E62705"/>
    <w:rsid w:val="00FC6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uiPriority w:val="9"/>
    <w:semiHidden/>
    <w:unhideWhenUsed/>
    <w:qFormat/>
    <w:rsid w:val="00747153"/>
    <w:pPr>
      <w:keepNext/>
      <w:keepLines/>
      <w:spacing w:before="40" w:after="0" w:line="240" w:lineRule="auto"/>
      <w:outlineLvl w:val="8"/>
    </w:pPr>
    <w:rPr>
      <w:rFonts w:asciiTheme="majorHAnsi" w:eastAsiaTheme="majorEastAsia" w:hAnsiTheme="majorHAnsi" w:cstheme="majorBidi"/>
      <w:i/>
      <w:iCs/>
      <w:color w:val="272727" w:themeColor="text1" w:themeTint="D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153"/>
    <w:rPr>
      <w:color w:val="323E4F" w:themeColor="text2" w:themeShade="BF"/>
    </w:rPr>
  </w:style>
  <w:style w:type="paragraph" w:styleId="ListBullet">
    <w:name w:val="List Bullet"/>
    <w:basedOn w:val="Normal"/>
    <w:uiPriority w:val="10"/>
    <w:unhideWhenUsed/>
    <w:qFormat/>
    <w:rsid w:val="00747153"/>
    <w:pPr>
      <w:numPr>
        <w:numId w:val="1"/>
      </w:numPr>
      <w:spacing w:after="240" w:line="288" w:lineRule="auto"/>
      <w:contextualSpacing/>
    </w:pPr>
    <w:rPr>
      <w:color w:val="404040" w:themeColor="text1" w:themeTint="BF"/>
      <w:lang w:eastAsia="ja-JP"/>
    </w:rPr>
  </w:style>
  <w:style w:type="character" w:customStyle="1" w:styleId="Heading1Char">
    <w:name w:val="Heading 1 Char"/>
    <w:basedOn w:val="DefaultParagraphFont"/>
    <w:link w:val="Heading1"/>
    <w:uiPriority w:val="9"/>
    <w:rsid w:val="00091F4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747153"/>
    <w:pPr>
      <w:spacing w:before="320" w:after="100" w:line="240" w:lineRule="auto"/>
      <w:outlineLvl w:val="9"/>
    </w:pPr>
    <w:rPr>
      <w:b/>
      <w:sz w:val="28"/>
      <w:lang w:eastAsia="ja-JP"/>
    </w:rPr>
  </w:style>
  <w:style w:type="paragraph" w:styleId="IntenseQuote">
    <w:name w:val="Intense Quote"/>
    <w:basedOn w:val="Normal"/>
    <w:next w:val="Normal"/>
    <w:link w:val="IntenseQuoteChar"/>
    <w:uiPriority w:val="30"/>
    <w:unhideWhenUsed/>
    <w:qFormat/>
    <w:rsid w:val="00747153"/>
    <w:pPr>
      <w:pBdr>
        <w:top w:val="single" w:sz="4" w:space="10" w:color="2E74B5" w:themeColor="accent1" w:themeShade="BF"/>
        <w:bottom w:val="single" w:sz="4" w:space="10" w:color="2E74B5" w:themeColor="accent1" w:themeShade="BF"/>
      </w:pBdr>
      <w:spacing w:before="360" w:after="360" w:line="240" w:lineRule="auto"/>
      <w:ind w:left="864" w:right="864"/>
      <w:jc w:val="center"/>
    </w:pPr>
    <w:rPr>
      <w:i/>
      <w:iCs/>
      <w:color w:val="2E74B5" w:themeColor="accent1" w:themeShade="BF"/>
      <w:lang w:eastAsia="ja-JP"/>
    </w:rPr>
  </w:style>
  <w:style w:type="character" w:customStyle="1" w:styleId="IntenseQuoteChar">
    <w:name w:val="Intense Quote Char"/>
    <w:basedOn w:val="DefaultParagraphFont"/>
    <w:link w:val="IntenseQuote"/>
    <w:uiPriority w:val="30"/>
    <w:rsid w:val="00747153"/>
    <w:rPr>
      <w:i/>
      <w:iCs/>
      <w:color w:val="2E74B5" w:themeColor="accent1" w:themeShade="BF"/>
      <w:lang w:eastAsia="ja-JP"/>
    </w:rPr>
  </w:style>
  <w:style w:type="character" w:customStyle="1" w:styleId="Heading9Char">
    <w:name w:val="Heading 9 Char"/>
    <w:basedOn w:val="DefaultParagraphFont"/>
    <w:link w:val="Heading9"/>
    <w:uiPriority w:val="9"/>
    <w:semiHidden/>
    <w:rsid w:val="00747153"/>
    <w:rPr>
      <w:rFonts w:asciiTheme="majorHAnsi" w:eastAsiaTheme="majorEastAsia" w:hAnsiTheme="majorHAnsi" w:cstheme="majorBidi"/>
      <w:i/>
      <w:iCs/>
      <w:color w:val="272727" w:themeColor="text1" w:themeTint="D8"/>
      <w:szCs w:val="21"/>
      <w:lang w:eastAsia="ja-JP"/>
    </w:rPr>
  </w:style>
  <w:style w:type="paragraph" w:styleId="Caption">
    <w:name w:val="caption"/>
    <w:basedOn w:val="Normal"/>
    <w:next w:val="Normal"/>
    <w:uiPriority w:val="35"/>
    <w:semiHidden/>
    <w:unhideWhenUsed/>
    <w:qFormat/>
    <w:rsid w:val="00747153"/>
    <w:pPr>
      <w:spacing w:after="200" w:line="240" w:lineRule="auto"/>
    </w:pPr>
    <w:rPr>
      <w:i/>
      <w:iCs/>
      <w:color w:val="44546A" w:themeColor="text2"/>
      <w:szCs w:val="18"/>
      <w:lang w:eastAsia="ja-JP"/>
    </w:rPr>
  </w:style>
  <w:style w:type="paragraph" w:customStyle="1" w:styleId="33523B15D4BE4BB7ACCB20075F0C9259">
    <w:name w:val="33523B15D4BE4BB7ACCB20075F0C9259"/>
    <w:rsid w:val="00A51B8C"/>
    <w:rPr>
      <w:kern w:val="2"/>
      <w14:ligatures w14:val="standardContextual"/>
    </w:rPr>
  </w:style>
  <w:style w:type="paragraph" w:customStyle="1" w:styleId="74323A1D12FC485DB22314F1B07AECAC">
    <w:name w:val="74323A1D12FC485DB22314F1B07AECAC"/>
    <w:rsid w:val="00A51B8C"/>
    <w:rPr>
      <w:kern w:val="2"/>
      <w14:ligatures w14:val="standardContextual"/>
    </w:rPr>
  </w:style>
  <w:style w:type="paragraph" w:customStyle="1" w:styleId="9C0E6E36E02B410495F666111C2720DC">
    <w:name w:val="9C0E6E36E02B410495F666111C2720DC"/>
    <w:rsid w:val="00A51B8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F19A-E430-4102-8A86-C7ED82E36C5A}">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230e9df3-be65-4c73-a93b-d1236ebd677e"/>
    <ds:schemaRef ds:uri="16c05727-aa75-4e4a-9b5f-8a80a1165891"/>
    <ds:schemaRef ds:uri="71af3243-3dd4-4a8d-8c0d-dd76da1f02a5"/>
    <ds:schemaRef ds:uri="http://schemas.microsoft.com/sharepoint/v3"/>
  </ds:schemaRefs>
</ds:datastoreItem>
</file>

<file path=customXml/itemProps2.xml><?xml version="1.0" encoding="utf-8"?>
<ds:datastoreItem xmlns:ds="http://schemas.openxmlformats.org/officeDocument/2006/customXml" ds:itemID="{73B403C3-8376-4418-A3B6-08F0046B85A0}">
  <ds:schemaRefs>
    <ds:schemaRef ds:uri="http://schemas.microsoft.com/sharepoint/v3/contenttype/forms"/>
  </ds:schemaRefs>
</ds:datastoreItem>
</file>

<file path=customXml/itemProps3.xml><?xml version="1.0" encoding="utf-8"?>
<ds:datastoreItem xmlns:ds="http://schemas.openxmlformats.org/officeDocument/2006/customXml" ds:itemID="{FEAB0A5E-71A5-437D-86A8-E509BAB6C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3CD0C-3C95-47A6-8F21-AF4D9816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5728</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2021-09-28T05:25:00Z</dcterms:created>
  <dcterms:modified xsi:type="dcterms:W3CDTF">2023-11-17T16:20:00Z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